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47" w:rsidRPr="00137647" w:rsidRDefault="00137647" w:rsidP="00137647">
      <w:pPr>
        <w:widowControl w:val="0"/>
        <w:ind w:firstLine="709"/>
        <w:jc w:val="center"/>
        <w:rPr>
          <w:rFonts w:ascii="Courier New" w:hAnsi="Courier New"/>
          <w:b/>
          <w:sz w:val="20"/>
          <w:szCs w:val="20"/>
        </w:rPr>
      </w:pPr>
      <w:r w:rsidRPr="00137647">
        <w:rPr>
          <w:rFonts w:ascii="Courier New" w:hAnsi="Courier New"/>
          <w:b/>
          <w:caps/>
          <w:noProof/>
          <w:sz w:val="20"/>
          <w:szCs w:val="20"/>
        </w:rPr>
        <w:drawing>
          <wp:inline distT="0" distB="0" distL="0" distR="0" wp14:anchorId="31D2388D" wp14:editId="68D04174">
            <wp:extent cx="636270" cy="8743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47" w:rsidRPr="00137647" w:rsidRDefault="00137647" w:rsidP="00137647">
      <w:pPr>
        <w:keepNext/>
        <w:keepLines/>
        <w:spacing w:line="276" w:lineRule="auto"/>
        <w:ind w:firstLine="709"/>
        <w:jc w:val="center"/>
        <w:outlineLvl w:val="0"/>
        <w:rPr>
          <w:b/>
          <w:bCs/>
          <w:sz w:val="22"/>
          <w:szCs w:val="22"/>
          <w:lang w:eastAsia="en-US"/>
        </w:rPr>
      </w:pPr>
      <w:r w:rsidRPr="00137647">
        <w:rPr>
          <w:b/>
          <w:bCs/>
          <w:sz w:val="22"/>
          <w:szCs w:val="22"/>
          <w:lang w:eastAsia="en-US"/>
        </w:rPr>
        <w:t>БЕЛОЯРСКИЙ РАЙОН</w:t>
      </w:r>
    </w:p>
    <w:p w:rsidR="00137647" w:rsidRPr="00137647" w:rsidRDefault="00137647" w:rsidP="00137647">
      <w:pPr>
        <w:keepNext/>
        <w:keepLines/>
        <w:spacing w:line="276" w:lineRule="auto"/>
        <w:ind w:firstLine="709"/>
        <w:jc w:val="center"/>
        <w:outlineLvl w:val="0"/>
        <w:rPr>
          <w:b/>
          <w:bCs/>
          <w:sz w:val="20"/>
          <w:szCs w:val="20"/>
          <w:lang w:eastAsia="en-US"/>
        </w:rPr>
      </w:pPr>
      <w:r w:rsidRPr="00137647">
        <w:rPr>
          <w:b/>
          <w:bCs/>
          <w:sz w:val="20"/>
          <w:szCs w:val="20"/>
          <w:lang w:eastAsia="en-US"/>
        </w:rPr>
        <w:t>ХАНТЫ-МАНСИЙСКИЙ АВТОНОМНЫЙ ОКРУГ - ЮГРА</w:t>
      </w:r>
    </w:p>
    <w:p w:rsidR="00137647" w:rsidRPr="00137647" w:rsidRDefault="00137647" w:rsidP="00137647">
      <w:pPr>
        <w:keepNext/>
        <w:keepLines/>
        <w:spacing w:line="276" w:lineRule="auto"/>
        <w:ind w:firstLine="709"/>
        <w:outlineLvl w:val="0"/>
        <w:rPr>
          <w:b/>
          <w:bCs/>
          <w:lang w:eastAsia="en-US"/>
        </w:rPr>
      </w:pPr>
    </w:p>
    <w:p w:rsidR="00137647" w:rsidRPr="00137647" w:rsidRDefault="00137647" w:rsidP="00137647">
      <w:pPr>
        <w:spacing w:after="200" w:line="276" w:lineRule="auto"/>
        <w:ind w:firstLine="709"/>
        <w:jc w:val="center"/>
        <w:rPr>
          <w:b/>
          <w:sz w:val="20"/>
          <w:szCs w:val="20"/>
          <w:lang w:eastAsia="en-US"/>
        </w:rPr>
      </w:pPr>
      <w:r w:rsidRPr="00137647">
        <w:rPr>
          <w:b/>
          <w:sz w:val="20"/>
          <w:szCs w:val="20"/>
          <w:lang w:eastAsia="en-US"/>
        </w:rPr>
        <w:t>АДМИНИСТРАЦИЯ БЕЛОЯРСКОГО РАЙОНА</w:t>
      </w:r>
    </w:p>
    <w:p w:rsidR="00137647" w:rsidRPr="00137647" w:rsidRDefault="00137647" w:rsidP="00137647">
      <w:pPr>
        <w:keepNext/>
        <w:keepLines/>
        <w:spacing w:before="480" w:line="276" w:lineRule="auto"/>
        <w:ind w:firstLine="709"/>
        <w:jc w:val="center"/>
        <w:outlineLvl w:val="0"/>
        <w:rPr>
          <w:b/>
          <w:bCs/>
          <w:sz w:val="20"/>
          <w:szCs w:val="28"/>
          <w:lang w:eastAsia="en-US"/>
        </w:rPr>
      </w:pPr>
      <w:r w:rsidRPr="00137647">
        <w:rPr>
          <w:b/>
          <w:bCs/>
          <w:sz w:val="28"/>
          <w:szCs w:val="28"/>
          <w:lang w:eastAsia="en-US"/>
        </w:rPr>
        <w:t>КОМИТЕТ ПО ФИНАНСАМ И НАЛОГОВОЙ ПОЛИТИКЕ АДМИНИСТРАЦИИ БЕЛОЯРСКОГО РАЙОНА</w:t>
      </w:r>
    </w:p>
    <w:p w:rsidR="00137647" w:rsidRPr="00137647" w:rsidRDefault="00137647" w:rsidP="00137647">
      <w:pPr>
        <w:ind w:firstLine="709"/>
        <w:rPr>
          <w:lang w:eastAsia="en-US"/>
        </w:rPr>
      </w:pPr>
    </w:p>
    <w:p w:rsidR="002D3354" w:rsidRDefault="002D3354" w:rsidP="00F62375">
      <w:pPr>
        <w:jc w:val="center"/>
        <w:rPr>
          <w:b/>
          <w:spacing w:val="24"/>
        </w:rPr>
      </w:pPr>
    </w:p>
    <w:p w:rsidR="009A4FF8" w:rsidRDefault="009A4FF8" w:rsidP="00F62375">
      <w:pPr>
        <w:jc w:val="center"/>
        <w:rPr>
          <w:b/>
          <w:spacing w:val="24"/>
        </w:rPr>
      </w:pPr>
    </w:p>
    <w:p w:rsidR="006C158F" w:rsidRDefault="006C158F" w:rsidP="006C158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ОТЧЕТ</w:t>
      </w:r>
    </w:p>
    <w:p w:rsidR="006C158F" w:rsidRDefault="006C158F" w:rsidP="006C158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результатах контрольной деятельности</w:t>
      </w:r>
      <w:r w:rsidR="00EF3D31">
        <w:rPr>
          <w:rFonts w:ascii="Times New Roman" w:hAnsi="Times New Roman" w:cs="Times New Roman"/>
          <w:bCs w:val="0"/>
          <w:sz w:val="24"/>
          <w:szCs w:val="24"/>
        </w:rPr>
        <w:t xml:space="preserve"> отдела внутреннего муниципального финансового контроля Комитета по финансам и налоговой политике администрации Белоярского района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в </w:t>
      </w:r>
      <w:r w:rsidR="00DF19BE">
        <w:rPr>
          <w:rFonts w:ascii="Times New Roman" w:hAnsi="Times New Roman" w:cs="Times New Roman"/>
          <w:bCs w:val="0"/>
          <w:sz w:val="24"/>
          <w:szCs w:val="24"/>
        </w:rPr>
        <w:t>201</w:t>
      </w:r>
      <w:r w:rsidR="00844622">
        <w:rPr>
          <w:rFonts w:ascii="Times New Roman" w:hAnsi="Times New Roman" w:cs="Times New Roman"/>
          <w:bCs w:val="0"/>
          <w:sz w:val="24"/>
          <w:szCs w:val="24"/>
        </w:rPr>
        <w:t>5</w:t>
      </w:r>
      <w:r w:rsidR="00DF19BE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году</w:t>
      </w:r>
    </w:p>
    <w:p w:rsidR="006C158F" w:rsidRDefault="006C158F" w:rsidP="006C15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6C158F" w:rsidRDefault="006C158F" w:rsidP="006C158F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A57D9">
        <w:rPr>
          <w:rFonts w:ascii="Times New Roman" w:hAnsi="Times New Roman" w:cs="Times New Roman"/>
          <w:b w:val="0"/>
          <w:sz w:val="24"/>
          <w:szCs w:val="24"/>
        </w:rPr>
        <w:t xml:space="preserve">29 </w:t>
      </w:r>
      <w:r w:rsidR="00705EFF">
        <w:rPr>
          <w:rFonts w:ascii="Times New Roman" w:hAnsi="Times New Roman" w:cs="Times New Roman"/>
          <w:b w:val="0"/>
          <w:sz w:val="24"/>
          <w:szCs w:val="24"/>
        </w:rPr>
        <w:t>февраля</w:t>
      </w:r>
      <w:r w:rsidR="00EF3D31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844622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                      </w:t>
      </w:r>
      <w:r w:rsidR="007A7D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5E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EF3D31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№ </w:t>
      </w:r>
      <w:r w:rsidR="00EF3D31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6C158F" w:rsidRDefault="006C158F" w:rsidP="006C158F">
      <w:pPr>
        <w:tabs>
          <w:tab w:val="left" w:pos="5040"/>
        </w:tabs>
        <w:jc w:val="center"/>
      </w:pPr>
    </w:p>
    <w:p w:rsidR="006C158F" w:rsidRPr="0057465E" w:rsidRDefault="001C0257" w:rsidP="00EF3D31">
      <w:pPr>
        <w:ind w:firstLine="709"/>
        <w:jc w:val="center"/>
        <w:rPr>
          <w:b/>
        </w:rPr>
      </w:pPr>
      <w:r>
        <w:rPr>
          <w:b/>
        </w:rPr>
        <w:t>1. Общие положения</w:t>
      </w:r>
    </w:p>
    <w:p w:rsidR="00EF3D31" w:rsidRDefault="00EF3D31" w:rsidP="00EF3D31">
      <w:pPr>
        <w:ind w:firstLine="709"/>
        <w:jc w:val="center"/>
      </w:pPr>
    </w:p>
    <w:p w:rsidR="00EF3D31" w:rsidRPr="003B3289" w:rsidRDefault="00EF3D31" w:rsidP="00EF3D31">
      <w:pPr>
        <w:autoSpaceDE w:val="0"/>
        <w:autoSpaceDN w:val="0"/>
        <w:adjustRightInd w:val="0"/>
        <w:ind w:firstLine="709"/>
        <w:jc w:val="both"/>
      </w:pPr>
      <w:r w:rsidRPr="003B3289">
        <w:t>Отдел внутреннего муниципального финансового контроля</w:t>
      </w:r>
      <w:r w:rsidR="00F75953" w:rsidRPr="003B3289">
        <w:t xml:space="preserve"> комитета по финансам и налоговой политике администрации Белоярского района (далее – отдел внутреннего муниципального финансового контроля)</w:t>
      </w:r>
      <w:r w:rsidRPr="003B3289">
        <w:t xml:space="preserve"> начал свою деятельность с 01 янва</w:t>
      </w:r>
      <w:r w:rsidR="001C6E1D">
        <w:t>ря 2014 года, в соответствии с р</w:t>
      </w:r>
      <w:r w:rsidRPr="003B3289">
        <w:t>ешением Думы Белоярского района от 17 декабря 2013 года № 415, «О внесении изменения в Положение о Комитете по финансам и налоговой политике администрации Белоярского района».</w:t>
      </w:r>
    </w:p>
    <w:p w:rsidR="00520160" w:rsidRDefault="00EF3D31" w:rsidP="00520160">
      <w:pPr>
        <w:autoSpaceDE w:val="0"/>
        <w:autoSpaceDN w:val="0"/>
        <w:adjustRightInd w:val="0"/>
        <w:ind w:firstLine="709"/>
        <w:jc w:val="both"/>
      </w:pPr>
      <w:r w:rsidRPr="00B84062">
        <w:t xml:space="preserve">Полномочия в части </w:t>
      </w:r>
      <w:r w:rsidRPr="00B84062">
        <w:rPr>
          <w:bCs/>
        </w:rPr>
        <w:t xml:space="preserve">осуществления внутреннего муниципального финансового контроля в сфере бюджетных правоотношений и в сфере закупок переданы </w:t>
      </w:r>
      <w:proofErr w:type="gramStart"/>
      <w:r w:rsidRPr="00B84062">
        <w:rPr>
          <w:bCs/>
        </w:rPr>
        <w:t>городским</w:t>
      </w:r>
      <w:proofErr w:type="gramEnd"/>
      <w:r w:rsidRPr="00B84062">
        <w:rPr>
          <w:bCs/>
        </w:rPr>
        <w:t xml:space="preserve"> и сельскими поселениями в границах Белоярского района отделу</w:t>
      </w:r>
      <w:r w:rsidRPr="00B84062">
        <w:t xml:space="preserve"> внутреннего муниципального финансового контроля.</w:t>
      </w:r>
    </w:p>
    <w:p w:rsidR="0057465E" w:rsidRPr="00433285" w:rsidRDefault="0057465E" w:rsidP="0057465E">
      <w:pPr>
        <w:tabs>
          <w:tab w:val="left" w:pos="0"/>
        </w:tabs>
        <w:ind w:firstLine="709"/>
        <w:jc w:val="both"/>
      </w:pPr>
      <w:r w:rsidRPr="00433285">
        <w:t>При реализации функций по контролю в сфере бюджетных правоотношений</w:t>
      </w:r>
      <w:r>
        <w:t xml:space="preserve">, </w:t>
      </w:r>
      <w:r w:rsidR="00F75953">
        <w:t>отдел внутреннего муниципального финансового контроля</w:t>
      </w:r>
      <w:r w:rsidR="00F227FA">
        <w:t xml:space="preserve"> осуществляет</w:t>
      </w:r>
      <w:r w:rsidRPr="00433285">
        <w:t>: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r>
        <w:t xml:space="preserve">- </w:t>
      </w:r>
      <w:proofErr w:type="gramStart"/>
      <w:r w:rsidRPr="00433285">
        <w:t>контроль за</w:t>
      </w:r>
      <w:proofErr w:type="gramEnd"/>
      <w:r w:rsidRPr="00433285">
        <w:t xml:space="preserve"> соблюдением муниципальн</w:t>
      </w:r>
      <w:r>
        <w:t xml:space="preserve">ыми учреждениями </w:t>
      </w:r>
      <w:r w:rsidRPr="007E5BC2">
        <w:t>бюджетного законодательства Российской Федерации и иных нормативных правовых актов, регулирующих бюджетные правоотношения</w:t>
      </w:r>
      <w:r>
        <w:t>;</w:t>
      </w:r>
    </w:p>
    <w:p w:rsidR="0057465E" w:rsidRDefault="00F227FA" w:rsidP="0057465E">
      <w:pPr>
        <w:tabs>
          <w:tab w:val="left" w:pos="0"/>
        </w:tabs>
        <w:ind w:firstLine="709"/>
        <w:jc w:val="both"/>
      </w:pPr>
      <w:r>
        <w:t xml:space="preserve">- </w:t>
      </w:r>
      <w:proofErr w:type="gramStart"/>
      <w:r w:rsidR="0057465E">
        <w:t xml:space="preserve">контроль </w:t>
      </w:r>
      <w:r w:rsidR="0057465E" w:rsidRPr="007E5BC2">
        <w:t>за</w:t>
      </w:r>
      <w:proofErr w:type="gramEnd"/>
      <w:r w:rsidR="0057465E" w:rsidRPr="007E5BC2">
        <w:t xml:space="preserve"> использованием средств </w:t>
      </w:r>
      <w:r w:rsidR="0057465E">
        <w:t>бюджета Белоярского района, городского и сельских поселений в границах Белоярского района (далее – района и поселений), в том числе межбюджетных трансфертов предоставленных другому бюджету бюджетной системы из бюджета района и поселений;</w:t>
      </w:r>
    </w:p>
    <w:p w:rsidR="0057465E" w:rsidRPr="00777FD8" w:rsidRDefault="0057465E" w:rsidP="0057465E">
      <w:pPr>
        <w:tabs>
          <w:tab w:val="left" w:pos="0"/>
        </w:tabs>
        <w:ind w:firstLine="709"/>
        <w:jc w:val="both"/>
      </w:pPr>
      <w:r>
        <w:t xml:space="preserve">- </w:t>
      </w:r>
      <w:proofErr w:type="gramStart"/>
      <w:r w:rsidRPr="00777FD8">
        <w:t>контроль за</w:t>
      </w:r>
      <w:proofErr w:type="gramEnd"/>
      <w:r w:rsidRPr="00777FD8">
        <w:t xml:space="preserve"> полнотой и достоверностью отчетности о реализации </w:t>
      </w:r>
      <w:r>
        <w:t>муниципальных</w:t>
      </w:r>
      <w:r w:rsidRPr="00777FD8">
        <w:t xml:space="preserve"> программ </w:t>
      </w:r>
      <w:r>
        <w:t>района и поселений</w:t>
      </w:r>
      <w:r w:rsidR="005C67E1">
        <w:t>,</w:t>
      </w:r>
      <w:r w:rsidRPr="00777FD8">
        <w:t xml:space="preserve"> </w:t>
      </w:r>
      <w:r>
        <w:t xml:space="preserve">отчетности об </w:t>
      </w:r>
      <w:r w:rsidRPr="00777FD8">
        <w:t xml:space="preserve"> </w:t>
      </w:r>
      <w:r>
        <w:t>исполнении муниципальных</w:t>
      </w:r>
      <w:r w:rsidRPr="00777FD8">
        <w:t xml:space="preserve"> заданий;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r>
        <w:t>- анализ осуществления главными администраторами бюджетных средств района и поселений внутреннего финансового контроля и внутреннего финансового аудита.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r>
        <w:t>При реализации функции по контролю в сфере закупок</w:t>
      </w:r>
      <w:r w:rsidRPr="007E5BC2">
        <w:t xml:space="preserve"> для обеспечения </w:t>
      </w:r>
      <w:r>
        <w:t xml:space="preserve">муниципальных нужд, </w:t>
      </w:r>
      <w:r w:rsidR="00F75953">
        <w:t>отдел внутреннего муниципального финансового контроля</w:t>
      </w:r>
      <w:r w:rsidR="00F227FA">
        <w:t xml:space="preserve"> осуществляет</w:t>
      </w:r>
      <w:r>
        <w:t>:</w:t>
      </w:r>
    </w:p>
    <w:p w:rsidR="0057465E" w:rsidRPr="00433285" w:rsidRDefault="0057465E" w:rsidP="0057465E">
      <w:pPr>
        <w:tabs>
          <w:tab w:val="left" w:pos="0"/>
        </w:tabs>
        <w:ind w:firstLine="709"/>
        <w:jc w:val="both"/>
      </w:pPr>
      <w:r>
        <w:t xml:space="preserve">- </w:t>
      </w:r>
      <w:r w:rsidRPr="00433285">
        <w:t>контроль в отношении соблюдения правил нормирования в сфере закупок;</w:t>
      </w:r>
    </w:p>
    <w:p w:rsidR="0057465E" w:rsidRDefault="0057465E" w:rsidP="0057465E">
      <w:pPr>
        <w:tabs>
          <w:tab w:val="left" w:pos="0"/>
        </w:tabs>
        <w:ind w:firstLine="709"/>
        <w:jc w:val="both"/>
      </w:pPr>
      <w:r>
        <w:t xml:space="preserve">- </w:t>
      </w:r>
      <w:r w:rsidRPr="00433285">
        <w:t>контроль в отношении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57465E" w:rsidRDefault="00F227FA" w:rsidP="0057465E">
      <w:pPr>
        <w:tabs>
          <w:tab w:val="left" w:pos="0"/>
        </w:tabs>
        <w:ind w:firstLine="709"/>
        <w:jc w:val="both"/>
      </w:pPr>
      <w:r>
        <w:lastRenderedPageBreak/>
        <w:t xml:space="preserve">- </w:t>
      </w:r>
      <w:r w:rsidR="0057465E">
        <w:t>контроль в отношении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7465E" w:rsidRPr="007E5BC2" w:rsidRDefault="00F227FA" w:rsidP="0057465E">
      <w:pPr>
        <w:tabs>
          <w:tab w:val="left" w:pos="0"/>
        </w:tabs>
        <w:ind w:firstLine="709"/>
        <w:jc w:val="both"/>
      </w:pPr>
      <w:r>
        <w:t xml:space="preserve">- </w:t>
      </w:r>
      <w:r w:rsidR="0057465E">
        <w:t xml:space="preserve">контроль в отношении соответствия поставленного товара, выполненной работы (ее результата) или оказанной услуги условиям контракта; </w:t>
      </w:r>
    </w:p>
    <w:p w:rsidR="0057465E" w:rsidRDefault="00F227FA" w:rsidP="0057465E">
      <w:pPr>
        <w:tabs>
          <w:tab w:val="left" w:pos="0"/>
        </w:tabs>
        <w:ind w:firstLine="709"/>
        <w:jc w:val="both"/>
      </w:pPr>
      <w:r>
        <w:t xml:space="preserve">- </w:t>
      </w:r>
      <w:r w:rsidR="0057465E">
        <w:t>контроль в отношении своевременности, полноты и достоверности отражения в документах учета</w:t>
      </w:r>
      <w:r w:rsidR="0057465E" w:rsidRPr="00747D84">
        <w:t xml:space="preserve"> </w:t>
      </w:r>
      <w:r w:rsidR="0057465E">
        <w:t>поставленного товара  выполненной работы или оказанной услуги;</w:t>
      </w:r>
    </w:p>
    <w:p w:rsidR="0057465E" w:rsidRPr="00AA5EF5" w:rsidRDefault="00F227FA" w:rsidP="0057465E">
      <w:pPr>
        <w:tabs>
          <w:tab w:val="left" w:pos="0"/>
        </w:tabs>
        <w:ind w:firstLine="709"/>
        <w:jc w:val="both"/>
      </w:pPr>
      <w:r>
        <w:t xml:space="preserve">- </w:t>
      </w:r>
      <w:r w:rsidR="0057465E">
        <w:t>контроль в отношении соответствия использования поставленного товара  выполненной работы или оказанной услуги целям осуществления закупки.</w:t>
      </w:r>
    </w:p>
    <w:p w:rsidR="00EF3D31" w:rsidRPr="003233A6" w:rsidRDefault="00EF3D31" w:rsidP="00EF3D31">
      <w:pPr>
        <w:autoSpaceDE w:val="0"/>
        <w:autoSpaceDN w:val="0"/>
        <w:adjustRightInd w:val="0"/>
        <w:ind w:firstLine="709"/>
        <w:jc w:val="both"/>
      </w:pPr>
    </w:p>
    <w:p w:rsidR="006C158F" w:rsidRPr="0057465E" w:rsidRDefault="001C0257" w:rsidP="00EF3D31">
      <w:pPr>
        <w:ind w:firstLine="709"/>
        <w:jc w:val="center"/>
        <w:rPr>
          <w:b/>
        </w:rPr>
      </w:pPr>
      <w:r>
        <w:rPr>
          <w:b/>
        </w:rPr>
        <w:t>2. Основная деятельность</w:t>
      </w:r>
    </w:p>
    <w:p w:rsidR="00EF3D31" w:rsidRDefault="00EF3D31" w:rsidP="006C158F">
      <w:pPr>
        <w:ind w:firstLine="709"/>
        <w:jc w:val="both"/>
      </w:pPr>
    </w:p>
    <w:p w:rsidR="009D6423" w:rsidRPr="003B3289" w:rsidRDefault="001C0257" w:rsidP="00EF3D31">
      <w:pPr>
        <w:ind w:firstLine="709"/>
        <w:jc w:val="both"/>
      </w:pPr>
      <w:r w:rsidRPr="003B3289">
        <w:t>В</w:t>
      </w:r>
      <w:r w:rsidR="009D6423" w:rsidRPr="003B3289">
        <w:t xml:space="preserve"> 201</w:t>
      </w:r>
      <w:r w:rsidR="00844622" w:rsidRPr="003B3289">
        <w:t>5</w:t>
      </w:r>
      <w:r w:rsidR="009D6423" w:rsidRPr="003B3289">
        <w:t xml:space="preserve"> год</w:t>
      </w:r>
      <w:r w:rsidRPr="003B3289">
        <w:t>у</w:t>
      </w:r>
      <w:r w:rsidR="009D6423" w:rsidRPr="003B3289">
        <w:t xml:space="preserve"> </w:t>
      </w:r>
      <w:r w:rsidR="009D6423" w:rsidRPr="003B3289">
        <w:rPr>
          <w:bCs/>
        </w:rPr>
        <w:t xml:space="preserve">внутренний муниципальный финансовый контроль в сфере бюджетных правоотношений и в сфере закупок осуществлялся </w:t>
      </w:r>
      <w:r w:rsidR="009D6423" w:rsidRPr="003B3289">
        <w:t>на основе годового плана контрольной деятельности отдела внутреннего муниципального финансового контроля</w:t>
      </w:r>
      <w:r w:rsidRPr="003B3289">
        <w:t xml:space="preserve"> (далее – план контрольной деятельности)</w:t>
      </w:r>
      <w:r w:rsidR="009D6423" w:rsidRPr="003B3289">
        <w:t>.</w:t>
      </w:r>
    </w:p>
    <w:p w:rsidR="00410660" w:rsidRPr="003B3289" w:rsidRDefault="00EF3D31" w:rsidP="00410660">
      <w:pPr>
        <w:ind w:firstLine="709"/>
        <w:jc w:val="both"/>
      </w:pPr>
      <w:r w:rsidRPr="003B3289">
        <w:t xml:space="preserve">Отделом внутреннего муниципального финансового контроля </w:t>
      </w:r>
      <w:r w:rsidR="001C0257" w:rsidRPr="003B3289">
        <w:t>в</w:t>
      </w:r>
      <w:r w:rsidRPr="003B3289">
        <w:t xml:space="preserve"> 201</w:t>
      </w:r>
      <w:r w:rsidR="00844622" w:rsidRPr="003B3289">
        <w:t>5</w:t>
      </w:r>
      <w:r w:rsidRPr="003B3289">
        <w:t xml:space="preserve"> год</w:t>
      </w:r>
      <w:r w:rsidR="001C0257" w:rsidRPr="003B3289">
        <w:t>у</w:t>
      </w:r>
      <w:r w:rsidRPr="003B3289">
        <w:t xml:space="preserve"> было проведено </w:t>
      </w:r>
      <w:r w:rsidR="00844622" w:rsidRPr="003B3289">
        <w:t>1</w:t>
      </w:r>
      <w:r w:rsidR="00CF4474" w:rsidRPr="003B3289">
        <w:t>9 плановых</w:t>
      </w:r>
      <w:r w:rsidRPr="003B3289">
        <w:t xml:space="preserve"> контрольных м</w:t>
      </w:r>
      <w:r w:rsidR="00CF4474" w:rsidRPr="003B3289">
        <w:t>ероприятий</w:t>
      </w:r>
      <w:r w:rsidRPr="003B3289">
        <w:t>, в отно</w:t>
      </w:r>
      <w:r w:rsidR="00CF4474" w:rsidRPr="003B3289">
        <w:t>шении</w:t>
      </w:r>
      <w:r w:rsidR="00C0385F" w:rsidRPr="003B3289">
        <w:t xml:space="preserve"> администраций сельских поселений</w:t>
      </w:r>
      <w:r w:rsidR="00CF4474" w:rsidRPr="003B3289">
        <w:t xml:space="preserve"> </w:t>
      </w:r>
      <w:r w:rsidR="00C0385F" w:rsidRPr="003B3289">
        <w:t xml:space="preserve">Полноват и Казым, органов администрации Белоярского района: </w:t>
      </w:r>
      <w:r w:rsidR="005038A6" w:rsidRPr="003B3289">
        <w:t>управления опеки и попечительства, комитета по образованию,</w:t>
      </w:r>
      <w:r w:rsidR="000D3E6A" w:rsidRPr="003B3289">
        <w:t xml:space="preserve"> </w:t>
      </w:r>
      <w:r w:rsidR="00C0385F" w:rsidRPr="003B3289">
        <w:t xml:space="preserve">комитета по делам молодежи, физической культуре и спорту, </w:t>
      </w:r>
      <w:r w:rsidR="00703124" w:rsidRPr="003B3289">
        <w:t xml:space="preserve">комитета по социальной политике, </w:t>
      </w:r>
      <w:r w:rsidR="000D3E6A" w:rsidRPr="003B3289">
        <w:t>муниципальн</w:t>
      </w:r>
      <w:r w:rsidR="00C0385F" w:rsidRPr="003B3289">
        <w:t>ых</w:t>
      </w:r>
      <w:r w:rsidR="000D3E6A" w:rsidRPr="003B3289">
        <w:t xml:space="preserve"> казенн</w:t>
      </w:r>
      <w:r w:rsidR="00703124" w:rsidRPr="003B3289">
        <w:t>ых</w:t>
      </w:r>
      <w:r w:rsidR="000D3E6A" w:rsidRPr="003B3289">
        <w:t xml:space="preserve"> учреждени</w:t>
      </w:r>
      <w:r w:rsidR="00703124" w:rsidRPr="003B3289">
        <w:t>й:</w:t>
      </w:r>
      <w:r w:rsidR="000D3E6A" w:rsidRPr="003B3289">
        <w:t xml:space="preserve"> </w:t>
      </w:r>
      <w:r w:rsidR="005038A6" w:rsidRPr="003B3289">
        <w:t xml:space="preserve">«Сельский дом культуры «Прометей», «Спортивный зал «Триумф», </w:t>
      </w:r>
      <w:r w:rsidR="00703124" w:rsidRPr="003B3289">
        <w:t>«Единая дежурно-диспетчерская служба Белоярского района», «Молодежный центр «Спутник»,</w:t>
      </w:r>
      <w:r w:rsidRPr="003B3289">
        <w:t xml:space="preserve"> </w:t>
      </w:r>
      <w:r w:rsidR="005038A6" w:rsidRPr="003B3289">
        <w:t>муниципальн</w:t>
      </w:r>
      <w:r w:rsidR="00703124" w:rsidRPr="003B3289">
        <w:t>ых</w:t>
      </w:r>
      <w:r w:rsidR="005038A6" w:rsidRPr="003B3289">
        <w:t xml:space="preserve"> бюджетн</w:t>
      </w:r>
      <w:r w:rsidR="00703124" w:rsidRPr="003B3289">
        <w:t>ых</w:t>
      </w:r>
      <w:r w:rsidR="005038A6" w:rsidRPr="003B3289">
        <w:t xml:space="preserve"> учреждени</w:t>
      </w:r>
      <w:r w:rsidR="00703124" w:rsidRPr="003B3289">
        <w:t>й:</w:t>
      </w:r>
      <w:r w:rsidR="005038A6" w:rsidRPr="003B3289">
        <w:t xml:space="preserve"> «Детско-юношеская </w:t>
      </w:r>
      <w:r w:rsidR="00703124" w:rsidRPr="003B3289">
        <w:t>спортивная школа г. Белоярский»</w:t>
      </w:r>
      <w:r w:rsidR="005038A6" w:rsidRPr="003B3289">
        <w:t xml:space="preserve"> «Центр культуры национального творчества»</w:t>
      </w:r>
      <w:r w:rsidR="005952DD" w:rsidRPr="003B3289">
        <w:t>,</w:t>
      </w:r>
      <w:r w:rsidR="005038A6" w:rsidRPr="003B3289">
        <w:t xml:space="preserve"> </w:t>
      </w:r>
      <w:r w:rsidR="00703124" w:rsidRPr="003B3289">
        <w:t>«Спортивный центр Сорум»</w:t>
      </w:r>
      <w:r w:rsidRPr="003B3289">
        <w:t>.</w:t>
      </w:r>
    </w:p>
    <w:p w:rsidR="00EF3D31" w:rsidRDefault="001C6E1D" w:rsidP="00EF3D31">
      <w:pPr>
        <w:pStyle w:val="a7"/>
        <w:spacing w:before="0" w:beforeAutospacing="0" w:after="0" w:afterAutospacing="0"/>
        <w:ind w:firstLine="709"/>
      </w:pPr>
      <w:r>
        <w:t>В результате контрольной деятельности</w:t>
      </w:r>
      <w:r w:rsidR="008824E0">
        <w:t xml:space="preserve"> было выявлено</w:t>
      </w:r>
      <w:r w:rsidR="00EF3D31" w:rsidRPr="003B3289">
        <w:t xml:space="preserve">: </w:t>
      </w:r>
    </w:p>
    <w:p w:rsidR="00605B64" w:rsidRPr="003B3289" w:rsidRDefault="00A33F38" w:rsidP="0061770E">
      <w:pPr>
        <w:pStyle w:val="a7"/>
        <w:spacing w:before="0" w:beforeAutospacing="0" w:after="0" w:afterAutospacing="0"/>
        <w:ind w:firstLine="709"/>
        <w:jc w:val="both"/>
      </w:pPr>
      <w:r w:rsidRPr="003B3289">
        <w:t xml:space="preserve">1. </w:t>
      </w:r>
      <w:r w:rsidR="008824E0">
        <w:t>При проверке</w:t>
      </w:r>
      <w:r w:rsidR="001C6E1D">
        <w:t xml:space="preserve"> отчетности о реализации муниципальных программ</w:t>
      </w:r>
      <w:r w:rsidR="00605B64" w:rsidRPr="003B3289">
        <w:t>:</w:t>
      </w:r>
    </w:p>
    <w:p w:rsidR="00605B64" w:rsidRPr="003B3289" w:rsidRDefault="00605B64" w:rsidP="0061770E">
      <w:pPr>
        <w:pStyle w:val="a7"/>
        <w:spacing w:before="0" w:beforeAutospacing="0" w:after="0" w:afterAutospacing="0"/>
        <w:ind w:firstLine="709"/>
        <w:jc w:val="both"/>
      </w:pPr>
      <w:r w:rsidRPr="003B3289">
        <w:t>- н</w:t>
      </w:r>
      <w:r w:rsidR="00A33F38" w:rsidRPr="003B3289">
        <w:t>арушение сроков утв</w:t>
      </w:r>
      <w:r w:rsidRPr="003B3289">
        <w:t>ерждения муниципальных программ;</w:t>
      </w:r>
    </w:p>
    <w:p w:rsidR="00605B64" w:rsidRPr="003B3289" w:rsidRDefault="00605B64" w:rsidP="0061770E">
      <w:pPr>
        <w:pStyle w:val="a7"/>
        <w:spacing w:before="0" w:beforeAutospacing="0" w:after="0" w:afterAutospacing="0"/>
        <w:ind w:firstLine="709"/>
        <w:jc w:val="both"/>
      </w:pPr>
      <w:r w:rsidRPr="003B3289">
        <w:t>- о</w:t>
      </w:r>
      <w:r w:rsidR="00A33F38" w:rsidRPr="003B3289">
        <w:t>тсутствие пояснительных записок с отражением основных результатов реализаци</w:t>
      </w:r>
      <w:r w:rsidR="00030F18">
        <w:t>и муниципальных программ, а так</w:t>
      </w:r>
      <w:r w:rsidR="00A33F38" w:rsidRPr="003B3289">
        <w:t>же о причинах невыполнения программных мероприятий</w:t>
      </w:r>
      <w:r w:rsidR="0025212B">
        <w:t>.</w:t>
      </w:r>
    </w:p>
    <w:p w:rsidR="00605B64" w:rsidRPr="003B3289" w:rsidRDefault="00605B64" w:rsidP="0061770E">
      <w:pPr>
        <w:pStyle w:val="a7"/>
        <w:spacing w:before="0" w:beforeAutospacing="0" w:after="0" w:afterAutospacing="0"/>
        <w:ind w:firstLine="709"/>
        <w:jc w:val="both"/>
      </w:pPr>
      <w:r w:rsidRPr="003B3289">
        <w:t xml:space="preserve">2. </w:t>
      </w:r>
      <w:r w:rsidR="008824E0">
        <w:t xml:space="preserve">При проверке отчетности об исполнении </w:t>
      </w:r>
      <w:r w:rsidRPr="003B3289">
        <w:t>муниципальных заданий:</w:t>
      </w:r>
    </w:p>
    <w:p w:rsidR="00605B64" w:rsidRPr="003B3289" w:rsidRDefault="00605B64" w:rsidP="0061770E">
      <w:pPr>
        <w:pStyle w:val="a7"/>
        <w:spacing w:before="0" w:beforeAutospacing="0" w:after="0" w:afterAutospacing="0"/>
        <w:ind w:firstLine="709"/>
        <w:jc w:val="both"/>
      </w:pPr>
      <w:r w:rsidRPr="003B3289">
        <w:t xml:space="preserve">- </w:t>
      </w:r>
      <w:r w:rsidR="00705EFF">
        <w:t>отсутствие</w:t>
      </w:r>
      <w:r w:rsidRPr="003B3289">
        <w:t xml:space="preserve"> </w:t>
      </w:r>
      <w:r w:rsidR="00A33F38" w:rsidRPr="003B3289">
        <w:t>внесени</w:t>
      </w:r>
      <w:r w:rsidR="00705EFF">
        <w:t>я</w:t>
      </w:r>
      <w:r w:rsidR="00A33F38" w:rsidRPr="003B3289">
        <w:t xml:space="preserve"> изменений в муниципальные задания в связи с принятием нормативного правового акта регулирующего порядок форм</w:t>
      </w:r>
      <w:r w:rsidRPr="003B3289">
        <w:t>ирования муниципального задания;</w:t>
      </w:r>
    </w:p>
    <w:p w:rsidR="00605B64" w:rsidRPr="003B3289" w:rsidRDefault="00605B64" w:rsidP="0061770E">
      <w:pPr>
        <w:pStyle w:val="a7"/>
        <w:spacing w:before="0" w:beforeAutospacing="0" w:after="0" w:afterAutospacing="0"/>
        <w:ind w:firstLine="709"/>
        <w:jc w:val="both"/>
      </w:pPr>
      <w:r w:rsidRPr="003B3289">
        <w:t>- с</w:t>
      </w:r>
      <w:r w:rsidR="0061770E" w:rsidRPr="003B3289">
        <w:t>оставление отчетов об исполнении муниципального задания не в соответствии с формой утвержденной нормативным правовым актом</w:t>
      </w:r>
      <w:r w:rsidRPr="003B3289">
        <w:t>;</w:t>
      </w:r>
    </w:p>
    <w:p w:rsidR="00705EFF" w:rsidRDefault="00605B64" w:rsidP="0061770E">
      <w:pPr>
        <w:pStyle w:val="a7"/>
        <w:spacing w:before="0" w:beforeAutospacing="0" w:after="0" w:afterAutospacing="0"/>
        <w:ind w:firstLine="709"/>
        <w:jc w:val="both"/>
      </w:pPr>
      <w:r w:rsidRPr="003B3289">
        <w:t xml:space="preserve">- </w:t>
      </w:r>
      <w:r w:rsidR="00607403" w:rsidRPr="003B3289">
        <w:t>нарушение сроков предоставления отчетности о вып</w:t>
      </w:r>
      <w:r w:rsidR="00705EFF">
        <w:t>олнении муниципального задания;</w:t>
      </w:r>
    </w:p>
    <w:p w:rsidR="00A33F38" w:rsidRPr="003B3289" w:rsidRDefault="00705EFF" w:rsidP="0061770E">
      <w:pPr>
        <w:pStyle w:val="a7"/>
        <w:spacing w:before="0" w:beforeAutospacing="0" w:after="0" w:afterAutospacing="0"/>
        <w:ind w:firstLine="709"/>
        <w:jc w:val="both"/>
      </w:pPr>
      <w:r w:rsidRPr="003B3289">
        <w:t>- перечисление субсидий не в соответствии с утвержденным</w:t>
      </w:r>
      <w:r w:rsidR="00030F18">
        <w:t xml:space="preserve"> графиком перечисления и размером</w:t>
      </w:r>
      <w:bookmarkStart w:id="0" w:name="_GoBack"/>
      <w:bookmarkEnd w:id="0"/>
      <w:r w:rsidRPr="003B3289">
        <w:t xml:space="preserve"> субсидий.</w:t>
      </w:r>
    </w:p>
    <w:p w:rsidR="007D356A" w:rsidRPr="003B3289" w:rsidRDefault="00605B64" w:rsidP="007D356A">
      <w:pPr>
        <w:pStyle w:val="a5"/>
        <w:ind w:left="0" w:firstLine="709"/>
        <w:jc w:val="both"/>
        <w:rPr>
          <w:b w:val="0"/>
          <w:szCs w:val="24"/>
        </w:rPr>
      </w:pPr>
      <w:r w:rsidRPr="003B3289">
        <w:rPr>
          <w:b w:val="0"/>
          <w:szCs w:val="24"/>
        </w:rPr>
        <w:t>3</w:t>
      </w:r>
      <w:r w:rsidR="00AB06CC" w:rsidRPr="003B3289">
        <w:rPr>
          <w:b w:val="0"/>
          <w:szCs w:val="24"/>
        </w:rPr>
        <w:t>.</w:t>
      </w:r>
      <w:r w:rsidR="00AB06CC" w:rsidRPr="003B3289">
        <w:rPr>
          <w:szCs w:val="24"/>
        </w:rPr>
        <w:t xml:space="preserve"> </w:t>
      </w:r>
      <w:r w:rsidR="008824E0">
        <w:rPr>
          <w:b w:val="0"/>
          <w:szCs w:val="24"/>
        </w:rPr>
        <w:t>При проверке</w:t>
      </w:r>
      <w:r w:rsidR="00AB06CC" w:rsidRPr="003B3289">
        <w:rPr>
          <w:b w:val="0"/>
          <w:szCs w:val="24"/>
        </w:rPr>
        <w:t xml:space="preserve"> порядка составления, утверждения и ведения бюджетной сметы</w:t>
      </w:r>
      <w:r w:rsidR="007D356A" w:rsidRPr="003B3289">
        <w:rPr>
          <w:b w:val="0"/>
          <w:szCs w:val="24"/>
        </w:rPr>
        <w:t>:</w:t>
      </w:r>
    </w:p>
    <w:p w:rsidR="007D356A" w:rsidRPr="003B3289" w:rsidRDefault="007D356A" w:rsidP="007D356A">
      <w:pPr>
        <w:pStyle w:val="a5"/>
        <w:ind w:left="0" w:firstLine="709"/>
        <w:jc w:val="both"/>
        <w:rPr>
          <w:b w:val="0"/>
        </w:rPr>
      </w:pPr>
      <w:r w:rsidRPr="003B3289">
        <w:rPr>
          <w:b w:val="0"/>
          <w:szCs w:val="24"/>
        </w:rPr>
        <w:t>-  о</w:t>
      </w:r>
      <w:r w:rsidR="00410660" w:rsidRPr="003B3289">
        <w:rPr>
          <w:b w:val="0"/>
        </w:rPr>
        <w:t>тсутствие бюджетной сметы, проект</w:t>
      </w:r>
      <w:r w:rsidR="005C67E1" w:rsidRPr="003B3289">
        <w:rPr>
          <w:b w:val="0"/>
        </w:rPr>
        <w:t>а</w:t>
      </w:r>
      <w:r w:rsidR="00410660" w:rsidRPr="003B3289">
        <w:rPr>
          <w:b w:val="0"/>
        </w:rPr>
        <w:t xml:space="preserve"> сметы, расчетных таблиц</w:t>
      </w:r>
      <w:r w:rsidR="005C67E1" w:rsidRPr="003B3289">
        <w:rPr>
          <w:b w:val="0"/>
        </w:rPr>
        <w:t>, обосновывающих</w:t>
      </w:r>
      <w:r w:rsidR="00AB06CC" w:rsidRPr="003B3289">
        <w:rPr>
          <w:b w:val="0"/>
        </w:rPr>
        <w:t xml:space="preserve"> сметные показатели</w:t>
      </w:r>
      <w:r w:rsidRPr="003B3289">
        <w:rPr>
          <w:b w:val="0"/>
        </w:rPr>
        <w:t>;</w:t>
      </w:r>
      <w:r w:rsidR="00AB06CC" w:rsidRPr="003B3289">
        <w:rPr>
          <w:b w:val="0"/>
        </w:rPr>
        <w:t xml:space="preserve"> </w:t>
      </w:r>
    </w:p>
    <w:p w:rsidR="00AB06CC" w:rsidRPr="00857DA9" w:rsidRDefault="007D356A" w:rsidP="00857DA9">
      <w:pPr>
        <w:pStyle w:val="a5"/>
        <w:ind w:left="0" w:firstLine="709"/>
        <w:jc w:val="both"/>
        <w:rPr>
          <w:b w:val="0"/>
        </w:rPr>
      </w:pPr>
      <w:r w:rsidRPr="003B3289">
        <w:rPr>
          <w:b w:val="0"/>
        </w:rPr>
        <w:t xml:space="preserve">- </w:t>
      </w:r>
      <w:r w:rsidR="00705EFF">
        <w:rPr>
          <w:b w:val="0"/>
        </w:rPr>
        <w:t>составление сметы не в соответствии с формой утвержденной нормативным правовым актом</w:t>
      </w:r>
      <w:r w:rsidR="0025212B">
        <w:rPr>
          <w:b w:val="0"/>
        </w:rPr>
        <w:t>.</w:t>
      </w:r>
    </w:p>
    <w:p w:rsidR="008824E0" w:rsidRDefault="008824E0" w:rsidP="00AB06CC">
      <w:pPr>
        <w:ind w:firstLine="709"/>
        <w:jc w:val="both"/>
      </w:pPr>
      <w:r>
        <w:t>4. При проверке правил ведения бухгалтерского (бюджетного) учета:</w:t>
      </w:r>
    </w:p>
    <w:p w:rsidR="00AB06CC" w:rsidRPr="003B3289" w:rsidRDefault="008824E0" w:rsidP="00AB06CC">
      <w:pPr>
        <w:ind w:firstLine="709"/>
        <w:jc w:val="both"/>
      </w:pPr>
      <w:r>
        <w:t>- н</w:t>
      </w:r>
      <w:r w:rsidR="00AB06CC" w:rsidRPr="003B3289">
        <w:t xml:space="preserve">арушение требований </w:t>
      </w:r>
      <w:r w:rsidR="003245EE" w:rsidRPr="003B3289">
        <w:t>по установлению</w:t>
      </w:r>
      <w:r w:rsidR="00AB06CC" w:rsidRPr="003B3289">
        <w:t xml:space="preserve"> </w:t>
      </w:r>
      <w:r w:rsidR="007D356A" w:rsidRPr="003B3289">
        <w:t>у</w:t>
      </w:r>
      <w:r w:rsidR="00AB06CC" w:rsidRPr="003B3289">
        <w:t>четной политики</w:t>
      </w:r>
      <w:r w:rsidR="00706133">
        <w:t>;</w:t>
      </w:r>
    </w:p>
    <w:p w:rsidR="00705EFF" w:rsidRPr="003B3289" w:rsidRDefault="008824E0" w:rsidP="00AB06CC">
      <w:pPr>
        <w:ind w:firstLine="709"/>
        <w:jc w:val="both"/>
      </w:pPr>
      <w:r>
        <w:t>- н</w:t>
      </w:r>
      <w:r w:rsidR="00705EFF">
        <w:t>енадлежащее</w:t>
      </w:r>
      <w:r w:rsidR="00706133">
        <w:t xml:space="preserve"> заполнение кассовых документов;</w:t>
      </w:r>
    </w:p>
    <w:p w:rsidR="007D356A" w:rsidRPr="003B3289" w:rsidRDefault="008824E0" w:rsidP="00410660">
      <w:pPr>
        <w:ind w:firstLine="709"/>
        <w:jc w:val="both"/>
        <w:rPr>
          <w:rFonts w:eastAsia="Calibri"/>
        </w:rPr>
      </w:pPr>
      <w:r>
        <w:t>- н</w:t>
      </w:r>
      <w:r w:rsidR="00AB06CC" w:rsidRPr="003B3289">
        <w:t>арушения в расчетах с подотчетными лицами</w:t>
      </w:r>
      <w:r w:rsidR="00706133">
        <w:t>;</w:t>
      </w:r>
      <w:r w:rsidR="00AB06CC" w:rsidRPr="003B3289">
        <w:rPr>
          <w:rFonts w:eastAsia="Calibri"/>
        </w:rPr>
        <w:t xml:space="preserve"> </w:t>
      </w:r>
    </w:p>
    <w:p w:rsidR="00605B64" w:rsidRPr="003B3289" w:rsidRDefault="008824E0" w:rsidP="00605B64">
      <w:pPr>
        <w:pStyle w:val="a7"/>
        <w:spacing w:before="0" w:beforeAutospacing="0" w:after="0" w:afterAutospacing="0"/>
        <w:ind w:firstLine="709"/>
        <w:jc w:val="both"/>
      </w:pPr>
      <w:r>
        <w:rPr>
          <w:rFonts w:eastAsia="Calibri"/>
        </w:rPr>
        <w:t>- н</w:t>
      </w:r>
      <w:r w:rsidR="00605B64" w:rsidRPr="003B3289">
        <w:t xml:space="preserve">арушения </w:t>
      </w:r>
      <w:r>
        <w:t xml:space="preserve">оформления путевых листов, </w:t>
      </w:r>
      <w:r w:rsidRPr="003B3289">
        <w:t xml:space="preserve">не достоверное отражение в путевых листах информации </w:t>
      </w:r>
      <w:r>
        <w:t>о</w:t>
      </w:r>
      <w:r w:rsidRPr="003B3289">
        <w:t xml:space="preserve"> маршруте следования легкового автомобиля</w:t>
      </w:r>
      <w:r w:rsidR="00706133">
        <w:t>;</w:t>
      </w:r>
    </w:p>
    <w:p w:rsidR="004E4ADB" w:rsidRDefault="008824E0" w:rsidP="00705EFF">
      <w:pPr>
        <w:ind w:firstLine="709"/>
        <w:jc w:val="both"/>
      </w:pPr>
      <w:r>
        <w:t>- н</w:t>
      </w:r>
      <w:r w:rsidR="004E4ADB">
        <w:t xml:space="preserve">арушения </w:t>
      </w:r>
      <w:r w:rsidR="00706133">
        <w:t>при проверке фонда оплаты труда;</w:t>
      </w:r>
    </w:p>
    <w:p w:rsidR="00706133" w:rsidRPr="00A2298E" w:rsidRDefault="00706133" w:rsidP="00706133">
      <w:pPr>
        <w:ind w:firstLine="709"/>
        <w:jc w:val="both"/>
        <w:rPr>
          <w:b/>
        </w:rPr>
      </w:pPr>
      <w:r>
        <w:t>- нарушения в учете</w:t>
      </w:r>
      <w:r w:rsidRPr="00A2298E">
        <w:t xml:space="preserve"> основных</w:t>
      </w:r>
      <w:r>
        <w:t xml:space="preserve"> средств и материальных запасов;</w:t>
      </w:r>
    </w:p>
    <w:p w:rsidR="009E15B7" w:rsidRDefault="009E15B7" w:rsidP="009E15B7">
      <w:pPr>
        <w:ind w:firstLine="709"/>
        <w:jc w:val="both"/>
      </w:pPr>
      <w:r>
        <w:t xml:space="preserve">- </w:t>
      </w:r>
      <w:r w:rsidR="00706133">
        <w:t>несоответствие данных бухгалтерского учета первичным документам</w:t>
      </w:r>
      <w:r>
        <w:t>.</w:t>
      </w:r>
    </w:p>
    <w:p w:rsidR="009E15B7" w:rsidRDefault="008824E0" w:rsidP="00705EFF">
      <w:pPr>
        <w:ind w:firstLine="709"/>
        <w:jc w:val="both"/>
      </w:pPr>
      <w:r>
        <w:lastRenderedPageBreak/>
        <w:t>5</w:t>
      </w:r>
      <w:r w:rsidR="00706133">
        <w:t xml:space="preserve">. Нарушения </w:t>
      </w:r>
      <w:r w:rsidR="009E15B7">
        <w:t>в ходе осуществления главными администраторами бюджетных средств внутреннего финансового контроля и</w:t>
      </w:r>
      <w:r w:rsidR="00706133">
        <w:t xml:space="preserve"> внутреннего финансового аудита.</w:t>
      </w:r>
    </w:p>
    <w:p w:rsidR="00706133" w:rsidRPr="003B3289" w:rsidRDefault="00706133" w:rsidP="00705EFF">
      <w:pPr>
        <w:ind w:firstLine="709"/>
        <w:jc w:val="both"/>
      </w:pPr>
      <w:r>
        <w:t xml:space="preserve">6. </w:t>
      </w:r>
      <w:r w:rsidR="00ED6E2D">
        <w:t xml:space="preserve">При проверке осуществления закупок </w:t>
      </w:r>
      <w:r w:rsidRPr="007E5BC2">
        <w:t xml:space="preserve">для обеспечения </w:t>
      </w:r>
      <w:r>
        <w:t>муниципальных нужд:</w:t>
      </w:r>
    </w:p>
    <w:p w:rsidR="00305069" w:rsidRPr="003B3289" w:rsidRDefault="00706133" w:rsidP="00EF3D31">
      <w:pPr>
        <w:ind w:firstLine="709"/>
        <w:jc w:val="both"/>
      </w:pPr>
      <w:r>
        <w:t>- о</w:t>
      </w:r>
      <w:r w:rsidR="00857DA9">
        <w:t>тсутствие план-график</w:t>
      </w:r>
      <w:r w:rsidR="004E4ADB">
        <w:t xml:space="preserve">а </w:t>
      </w:r>
      <w:r w:rsidR="00EF3D31" w:rsidRPr="003B3289">
        <w:t>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</w:t>
      </w:r>
      <w:r>
        <w:t>ыполнение работ, оказание услуг;</w:t>
      </w:r>
    </w:p>
    <w:p w:rsidR="00EF3D31" w:rsidRPr="003B3289" w:rsidRDefault="00706133" w:rsidP="00EF3D31">
      <w:pPr>
        <w:ind w:firstLine="709"/>
        <w:jc w:val="both"/>
      </w:pPr>
      <w:r>
        <w:t>- о</w:t>
      </w:r>
      <w:r w:rsidR="00305069" w:rsidRPr="003B3289">
        <w:t>существление закупки н</w:t>
      </w:r>
      <w:r>
        <w:t xml:space="preserve">е предусмотренной </w:t>
      </w:r>
      <w:proofErr w:type="gramStart"/>
      <w:r>
        <w:t>план-графиком</w:t>
      </w:r>
      <w:proofErr w:type="gramEnd"/>
      <w:r>
        <w:t>;</w:t>
      </w:r>
      <w:r w:rsidR="00305069" w:rsidRPr="003B3289">
        <w:t xml:space="preserve"> </w:t>
      </w:r>
      <w:r w:rsidR="00EF3D31" w:rsidRPr="003B3289">
        <w:t xml:space="preserve">    </w:t>
      </w:r>
    </w:p>
    <w:p w:rsidR="00EF3D31" w:rsidRPr="003B3289" w:rsidRDefault="00706133" w:rsidP="00EF3D31">
      <w:pPr>
        <w:ind w:firstLine="709"/>
        <w:jc w:val="both"/>
      </w:pPr>
      <w:r>
        <w:t>- о</w:t>
      </w:r>
      <w:r w:rsidR="004E4ADB">
        <w:t>тсутствие</w:t>
      </w:r>
      <w:r w:rsidR="00EF3D31" w:rsidRPr="003B3289">
        <w:t xml:space="preserve"> информации о закупке в </w:t>
      </w:r>
      <w:proofErr w:type="gramStart"/>
      <w:r w:rsidR="00EF3D31" w:rsidRPr="003B3289">
        <w:t>план-график</w:t>
      </w:r>
      <w:r w:rsidR="004E4ADB">
        <w:t>е</w:t>
      </w:r>
      <w:proofErr w:type="gramEnd"/>
      <w:r>
        <w:t>;</w:t>
      </w:r>
    </w:p>
    <w:p w:rsidR="00EF3D31" w:rsidRPr="003B3289" w:rsidRDefault="00706133" w:rsidP="00EF3D31">
      <w:pPr>
        <w:ind w:firstLine="709"/>
        <w:jc w:val="both"/>
      </w:pPr>
      <w:r>
        <w:t>- о</w:t>
      </w:r>
      <w:r w:rsidR="004E4ADB">
        <w:t>тсутствие</w:t>
      </w:r>
      <w:r w:rsidR="00527A31" w:rsidRPr="003B3289">
        <w:t xml:space="preserve"> изменени</w:t>
      </w:r>
      <w:r w:rsidR="00F86B0C" w:rsidRPr="003B3289">
        <w:t>й</w:t>
      </w:r>
      <w:r w:rsidR="00EF3D31" w:rsidRPr="003B3289">
        <w:t xml:space="preserve"> в </w:t>
      </w:r>
      <w:proofErr w:type="gramStart"/>
      <w:r w:rsidR="00EF3D31" w:rsidRPr="003B3289">
        <w:t>план-график</w:t>
      </w:r>
      <w:r w:rsidR="004E4ADB">
        <w:t>е</w:t>
      </w:r>
      <w:proofErr w:type="gramEnd"/>
      <w:r w:rsidR="00EF3D31" w:rsidRPr="003B3289">
        <w:t>, при изменении начал</w:t>
      </w:r>
      <w:r w:rsidR="00527A31" w:rsidRPr="003B3289">
        <w:t>ьной максимальной цены контракт</w:t>
      </w:r>
      <w:r w:rsidR="00F86B0C" w:rsidRPr="003B3289">
        <w:t>а</w:t>
      </w:r>
      <w:r>
        <w:t>;</w:t>
      </w:r>
    </w:p>
    <w:p w:rsidR="008C6010" w:rsidRPr="003B3289" w:rsidRDefault="00706133" w:rsidP="00EF3D31">
      <w:pPr>
        <w:ind w:firstLine="709"/>
        <w:jc w:val="both"/>
      </w:pPr>
      <w:r>
        <w:t>- н</w:t>
      </w:r>
      <w:r w:rsidR="008C6010" w:rsidRPr="003B3289">
        <w:t>е соблюдение требований законодательства о контрактной системе в сфере закупок в части заключения контр</w:t>
      </w:r>
      <w:r>
        <w:t>акта с единственным поставщиком;</w:t>
      </w:r>
    </w:p>
    <w:p w:rsidR="00EF3D31" w:rsidRPr="003B3289" w:rsidRDefault="00706133" w:rsidP="00EF3D31">
      <w:pPr>
        <w:ind w:firstLine="709"/>
        <w:jc w:val="both"/>
      </w:pPr>
      <w:r>
        <w:t>- н</w:t>
      </w:r>
      <w:r w:rsidR="00527A31" w:rsidRPr="003B3289">
        <w:t>е соблюд</w:t>
      </w:r>
      <w:r w:rsidR="00130FC6" w:rsidRPr="003B3289">
        <w:t>ение</w:t>
      </w:r>
      <w:r w:rsidR="00EF3D31" w:rsidRPr="003B3289">
        <w:t xml:space="preserve"> услови</w:t>
      </w:r>
      <w:r w:rsidR="00130FC6" w:rsidRPr="003B3289">
        <w:t>й</w:t>
      </w:r>
      <w:r w:rsidR="00EF3D31" w:rsidRPr="003B3289">
        <w:t xml:space="preserve"> договор</w:t>
      </w:r>
      <w:r w:rsidR="00130FC6" w:rsidRPr="003B3289">
        <w:t>а</w:t>
      </w:r>
      <w:r w:rsidR="00EF3D31" w:rsidRPr="003B3289">
        <w:t xml:space="preserve"> (муниципальн</w:t>
      </w:r>
      <w:r w:rsidR="00130FC6" w:rsidRPr="003B3289">
        <w:t>ого</w:t>
      </w:r>
      <w:r w:rsidR="00EF3D31" w:rsidRPr="003B3289">
        <w:t xml:space="preserve"> контракт</w:t>
      </w:r>
      <w:r w:rsidR="00130FC6" w:rsidRPr="003B3289">
        <w:t>а</w:t>
      </w:r>
      <w:r w:rsidR="00EF3D31" w:rsidRPr="003B3289">
        <w:t>) в части принятия и оплаты услуг (товаров</w:t>
      </w:r>
      <w:r w:rsidR="00527A31" w:rsidRPr="003B3289">
        <w:t>, работ</w:t>
      </w:r>
      <w:r w:rsidR="00EF3D31" w:rsidRPr="003B3289">
        <w:t>) сверх сумм</w:t>
      </w:r>
      <w:r w:rsidR="00130FC6" w:rsidRPr="003B3289">
        <w:t>ы</w:t>
      </w:r>
      <w:r w:rsidR="00EF3D31" w:rsidRPr="003B3289">
        <w:t xml:space="preserve"> предусмотренн</w:t>
      </w:r>
      <w:r w:rsidR="00130FC6" w:rsidRPr="003B3289">
        <w:t>ой</w:t>
      </w:r>
      <w:r w:rsidR="00EF3D31" w:rsidRPr="003B3289">
        <w:t xml:space="preserve"> договор</w:t>
      </w:r>
      <w:r w:rsidR="00130FC6" w:rsidRPr="003B3289">
        <w:t>о</w:t>
      </w:r>
      <w:r w:rsidR="00EF3D31" w:rsidRPr="003B3289">
        <w:t>м (муниципальным контракт</w:t>
      </w:r>
      <w:r w:rsidR="00130FC6" w:rsidRPr="003B3289">
        <w:t>о</w:t>
      </w:r>
      <w:r w:rsidR="00EF3D31" w:rsidRPr="003B3289">
        <w:t>м)</w:t>
      </w:r>
      <w:r>
        <w:t>;</w:t>
      </w:r>
    </w:p>
    <w:p w:rsidR="00EF3D31" w:rsidRPr="003B3289" w:rsidRDefault="00706133" w:rsidP="00EF3D31">
      <w:pPr>
        <w:ind w:firstLine="709"/>
        <w:jc w:val="both"/>
      </w:pPr>
      <w:r>
        <w:t>- о</w:t>
      </w:r>
      <w:r w:rsidR="004E4ADB">
        <w:t>тсутствие соглашений о расторжении</w:t>
      </w:r>
      <w:r w:rsidR="00EF3D31" w:rsidRPr="003B3289">
        <w:t xml:space="preserve"> договор</w:t>
      </w:r>
      <w:r w:rsidR="004E4ADB">
        <w:t>ов</w:t>
      </w:r>
      <w:r w:rsidR="00EF3D31" w:rsidRPr="003B3289">
        <w:t xml:space="preserve"> на сумм</w:t>
      </w:r>
      <w:r w:rsidR="00130FC6" w:rsidRPr="003B3289">
        <w:t>у</w:t>
      </w:r>
      <w:r w:rsidR="00EF3D31" w:rsidRPr="003B3289">
        <w:t xml:space="preserve"> не исполненных сторонами обязательств по окончании срок</w:t>
      </w:r>
      <w:r w:rsidR="00130FC6" w:rsidRPr="003B3289">
        <w:t>а</w:t>
      </w:r>
      <w:r w:rsidR="00EF3D31" w:rsidRPr="003B3289">
        <w:t xml:space="preserve"> действия</w:t>
      </w:r>
      <w:r w:rsidR="004E4ADB">
        <w:t xml:space="preserve"> договоров</w:t>
      </w:r>
      <w:r>
        <w:t>;</w:t>
      </w:r>
    </w:p>
    <w:p w:rsidR="00EF3D31" w:rsidRPr="003B3289" w:rsidRDefault="00706133" w:rsidP="00EF3D31">
      <w:pPr>
        <w:ind w:firstLine="709"/>
        <w:jc w:val="both"/>
      </w:pPr>
      <w:r>
        <w:t>- о</w:t>
      </w:r>
      <w:r w:rsidR="00EF3D31" w:rsidRPr="003B3289">
        <w:t>тсутств</w:t>
      </w:r>
      <w:r w:rsidR="00130FC6" w:rsidRPr="003B3289">
        <w:t>ие</w:t>
      </w:r>
      <w:r w:rsidR="00EF3D31" w:rsidRPr="003B3289">
        <w:t xml:space="preserve"> товарн</w:t>
      </w:r>
      <w:r w:rsidR="00130FC6" w:rsidRPr="003B3289">
        <w:t>ых</w:t>
      </w:r>
      <w:r w:rsidR="00EF3D31" w:rsidRPr="003B3289">
        <w:t xml:space="preserve"> накладн</w:t>
      </w:r>
      <w:r w:rsidR="00130FC6" w:rsidRPr="003B3289">
        <w:t>ых</w:t>
      </w:r>
      <w:r w:rsidR="00EF3D31" w:rsidRPr="003B3289">
        <w:t xml:space="preserve"> (акт</w:t>
      </w:r>
      <w:r w:rsidR="00130FC6" w:rsidRPr="003B3289">
        <w:t>ов</w:t>
      </w:r>
      <w:r w:rsidR="00EF3D31" w:rsidRPr="003B3289">
        <w:t xml:space="preserve"> выполненных работ</w:t>
      </w:r>
      <w:r w:rsidR="00527A31" w:rsidRPr="003B3289">
        <w:t>, оказанных услуг</w:t>
      </w:r>
      <w:r w:rsidR="00EF3D31" w:rsidRPr="003B3289">
        <w:t>), за фактически поставленные товары (выполненные работы</w:t>
      </w:r>
      <w:r w:rsidR="00527A31" w:rsidRPr="003B3289">
        <w:t>, оказанные услуги</w:t>
      </w:r>
      <w:r w:rsidR="00EF3D31" w:rsidRPr="003B3289">
        <w:t>).</w:t>
      </w:r>
    </w:p>
    <w:p w:rsidR="00EF3D31" w:rsidRPr="003B3289" w:rsidRDefault="005D19B0" w:rsidP="008F1768">
      <w:pPr>
        <w:ind w:firstLine="709"/>
        <w:jc w:val="both"/>
      </w:pPr>
      <w:r w:rsidRPr="003B3289">
        <w:t>По результатам 1</w:t>
      </w:r>
      <w:r w:rsidR="00823F4A" w:rsidRPr="003B3289">
        <w:t>5</w:t>
      </w:r>
      <w:r w:rsidRPr="003B3289">
        <w:t xml:space="preserve"> </w:t>
      </w:r>
      <w:r w:rsidR="00A67BB0" w:rsidRPr="003B3289">
        <w:t>контрольных мероприятий о</w:t>
      </w:r>
      <w:r w:rsidR="006F3242" w:rsidRPr="003B3289">
        <w:t>тдел</w:t>
      </w:r>
      <w:r w:rsidRPr="003B3289">
        <w:t xml:space="preserve"> внутреннего муниципального </w:t>
      </w:r>
      <w:r w:rsidR="006F3242" w:rsidRPr="003B3289">
        <w:t xml:space="preserve">финансового контроля направил представления, </w:t>
      </w:r>
      <w:r w:rsidR="00130FC6" w:rsidRPr="003B3289">
        <w:t>с</w:t>
      </w:r>
      <w:r w:rsidR="006F3242" w:rsidRPr="003B3289">
        <w:t xml:space="preserve"> содерж</w:t>
      </w:r>
      <w:r w:rsidR="00130FC6" w:rsidRPr="003B3289">
        <w:t>анием</w:t>
      </w:r>
      <w:r w:rsidR="006F3242" w:rsidRPr="003B3289">
        <w:t xml:space="preserve"> информаци</w:t>
      </w:r>
      <w:r w:rsidR="00130FC6" w:rsidRPr="003B3289">
        <w:t>и</w:t>
      </w:r>
      <w:r w:rsidR="006F3242" w:rsidRPr="003B3289">
        <w:t xml:space="preserve"> о выявленных нарушениях и предложения</w:t>
      </w:r>
      <w:r w:rsidR="00347F7D" w:rsidRPr="003B3289">
        <w:t>ми</w:t>
      </w:r>
      <w:r w:rsidR="006F3242" w:rsidRPr="003B3289">
        <w:t xml:space="preserve"> для принятия мер</w:t>
      </w:r>
      <w:r w:rsidR="00130FC6" w:rsidRPr="003B3289">
        <w:t xml:space="preserve"> по устранению и недопущению выявленных нарушений</w:t>
      </w:r>
      <w:r w:rsidR="004E4ADB">
        <w:t>,</w:t>
      </w:r>
      <w:r w:rsidR="00030F18">
        <w:t xml:space="preserve"> а так</w:t>
      </w:r>
      <w:r w:rsidR="00605B64" w:rsidRPr="003B3289">
        <w:t>же о привлечении от</w:t>
      </w:r>
      <w:r w:rsidR="008F1768" w:rsidRPr="003B3289">
        <w:t>ветственных лиц к дисциплинарной ответственности</w:t>
      </w:r>
      <w:r w:rsidR="006F3242" w:rsidRPr="003B3289">
        <w:t xml:space="preserve">. </w:t>
      </w:r>
      <w:r w:rsidR="00857DA9">
        <w:t xml:space="preserve">Осуществлялся </w:t>
      </w:r>
      <w:proofErr w:type="gramStart"/>
      <w:r w:rsidR="00857DA9">
        <w:t>контроль за</w:t>
      </w:r>
      <w:proofErr w:type="gramEnd"/>
      <w:r w:rsidR="006F3242" w:rsidRPr="003B3289">
        <w:t xml:space="preserve"> исполнением</w:t>
      </w:r>
      <w:r w:rsidR="00857DA9">
        <w:t xml:space="preserve"> представлений, в</w:t>
      </w:r>
      <w:r w:rsidR="003245EE" w:rsidRPr="003B3289">
        <w:t>се выявленные замечания и нарушения были устранены в установленные сроки.</w:t>
      </w:r>
    </w:p>
    <w:p w:rsidR="005E4DAC" w:rsidRPr="003B3289" w:rsidRDefault="00030F18" w:rsidP="005E4DAC">
      <w:pPr>
        <w:ind w:firstLine="709"/>
        <w:jc w:val="both"/>
      </w:pPr>
      <w:r>
        <w:t>Так</w:t>
      </w:r>
      <w:r w:rsidR="00F75953" w:rsidRPr="003B3289">
        <w:t>же в 201</w:t>
      </w:r>
      <w:r w:rsidR="00823F4A" w:rsidRPr="003B3289">
        <w:t>5</w:t>
      </w:r>
      <w:r w:rsidR="00F75953" w:rsidRPr="003B3289">
        <w:t xml:space="preserve"> году</w:t>
      </w:r>
      <w:r w:rsidR="005E4DAC" w:rsidRPr="003B3289">
        <w:t xml:space="preserve"> в</w:t>
      </w:r>
      <w:r w:rsidR="00F75953" w:rsidRPr="003B3289">
        <w:t xml:space="preserve"> отдел внутреннего муниципального финансового контроля</w:t>
      </w:r>
      <w:r w:rsidR="005E4DAC" w:rsidRPr="003B3289">
        <w:t xml:space="preserve"> направлялась отчетность об</w:t>
      </w:r>
      <w:r w:rsidR="00F75953" w:rsidRPr="003B3289">
        <w:t xml:space="preserve"> осуществл</w:t>
      </w:r>
      <w:r w:rsidR="005E4DAC" w:rsidRPr="003B3289">
        <w:t>ении</w:t>
      </w:r>
      <w:r w:rsidR="00F75953" w:rsidRPr="003B3289">
        <w:t xml:space="preserve"> </w:t>
      </w:r>
      <w:r w:rsidR="005E4DAC" w:rsidRPr="003B3289">
        <w:t>главными распорядителями средств бюджетов, главными администраторами доходов бюджетов, главными администраторами источников финансирования дефицита бюджетов Белоярского района, городского и сельских поселений в границах Белоярского района</w:t>
      </w:r>
      <w:r w:rsidR="00FB38DB" w:rsidRPr="003B3289">
        <w:t xml:space="preserve"> (далее – главные распорядители)</w:t>
      </w:r>
      <w:r w:rsidR="005E4DAC" w:rsidRPr="003B3289">
        <w:t xml:space="preserve"> внутреннего финансового контроля, внутреннего финансового аудита и ведомственного контроля</w:t>
      </w:r>
      <w:r w:rsidR="00ED3093" w:rsidRPr="003B3289">
        <w:t>.</w:t>
      </w:r>
      <w:r w:rsidR="005E4DAC" w:rsidRPr="003B3289">
        <w:t xml:space="preserve"> В результате рассмотрения данной отчетности</w:t>
      </w:r>
      <w:r w:rsidR="00FB38DB" w:rsidRPr="003B3289">
        <w:t>,</w:t>
      </w:r>
      <w:r w:rsidR="005E4DAC" w:rsidRPr="003B3289">
        <w:t xml:space="preserve"> </w:t>
      </w:r>
      <w:r w:rsidR="00FB38DB" w:rsidRPr="003B3289">
        <w:t xml:space="preserve">отдел внутреннего муниципального финансового контроля давал рекомендации главным распорядителям об осуществлении ими внутреннего финансового контроля, внутреннего финансового аудита и ведомственного контроля. </w:t>
      </w:r>
      <w:r w:rsidR="006109EA" w:rsidRPr="003B3289">
        <w:t>Отдел внутреннего муниципального финансового контроля учитывал полученную информацию о выявленных нарушениях, при с</w:t>
      </w:r>
      <w:r w:rsidR="00FB38DB" w:rsidRPr="003B3289">
        <w:t>оставлени</w:t>
      </w:r>
      <w:r w:rsidR="006109EA" w:rsidRPr="003B3289">
        <w:t>и</w:t>
      </w:r>
      <w:r w:rsidR="00FB38DB" w:rsidRPr="003B3289">
        <w:t xml:space="preserve"> плана контрольной деятельности на очередной финансовый год.</w:t>
      </w:r>
    </w:p>
    <w:p w:rsidR="006F3242" w:rsidRPr="003B3289" w:rsidRDefault="006F3242" w:rsidP="006F3242">
      <w:pPr>
        <w:ind w:firstLine="709"/>
        <w:jc w:val="both"/>
      </w:pPr>
    </w:p>
    <w:p w:rsidR="006C158F" w:rsidRPr="003B3289" w:rsidRDefault="006C158F" w:rsidP="00EF3D31">
      <w:pPr>
        <w:ind w:firstLine="709"/>
        <w:jc w:val="center"/>
        <w:rPr>
          <w:b/>
        </w:rPr>
      </w:pPr>
      <w:r w:rsidRPr="003B3289">
        <w:rPr>
          <w:b/>
        </w:rPr>
        <w:t xml:space="preserve">3. Взаимодействие с контрольными органами, органами исполнительной власти, муниципальными </w:t>
      </w:r>
      <w:r w:rsidR="00347F7D" w:rsidRPr="003B3289">
        <w:rPr>
          <w:b/>
        </w:rPr>
        <w:t>учреждениями Белоярского района</w:t>
      </w:r>
    </w:p>
    <w:p w:rsidR="00EF3D31" w:rsidRPr="003B3289" w:rsidRDefault="00EF3D31" w:rsidP="006C158F">
      <w:pPr>
        <w:ind w:firstLine="709"/>
        <w:jc w:val="both"/>
      </w:pPr>
    </w:p>
    <w:p w:rsidR="00EF3D31" w:rsidRPr="003B3289" w:rsidRDefault="00847943" w:rsidP="006C158F">
      <w:pPr>
        <w:ind w:firstLine="709"/>
        <w:jc w:val="both"/>
      </w:pPr>
      <w:r w:rsidRPr="003B3289">
        <w:t>В течение 201</w:t>
      </w:r>
      <w:r w:rsidR="00823F4A" w:rsidRPr="003B3289">
        <w:t>5</w:t>
      </w:r>
      <w:r w:rsidRPr="003B3289">
        <w:t xml:space="preserve"> года отдел внутреннего муниципального финансов</w:t>
      </w:r>
      <w:r w:rsidR="00F943C0" w:rsidRPr="003B3289">
        <w:t>ого контроля взаимодействовал с</w:t>
      </w:r>
      <w:r w:rsidRPr="003B3289">
        <w:t xml:space="preserve"> </w:t>
      </w:r>
      <w:r w:rsidR="000D534F" w:rsidRPr="003B3289">
        <w:t>Департаментом финансов</w:t>
      </w:r>
      <w:r w:rsidR="00F943C0" w:rsidRPr="003B3289">
        <w:t xml:space="preserve"> Ханты-Мансийск</w:t>
      </w:r>
      <w:r w:rsidR="000D534F" w:rsidRPr="003B3289">
        <w:t>ого</w:t>
      </w:r>
      <w:r w:rsidR="00F943C0" w:rsidRPr="003B3289">
        <w:t xml:space="preserve"> автономного округ</w:t>
      </w:r>
      <w:r w:rsidR="000D534F" w:rsidRPr="003B3289">
        <w:t>а</w:t>
      </w:r>
      <w:r w:rsidR="00F943C0" w:rsidRPr="003B3289">
        <w:t xml:space="preserve"> – Югр</w:t>
      </w:r>
      <w:r w:rsidR="000D534F" w:rsidRPr="003B3289">
        <w:t>ы</w:t>
      </w:r>
      <w:r w:rsidR="00F943C0" w:rsidRPr="003B3289">
        <w:t xml:space="preserve">, </w:t>
      </w:r>
      <w:r w:rsidRPr="003B3289">
        <w:t>службой контроля Ханты-Мансийского автономного округа - Югры, контрольно-счетной палатой Белоярского района.</w:t>
      </w:r>
    </w:p>
    <w:p w:rsidR="00847943" w:rsidRPr="003B3289" w:rsidRDefault="00847943" w:rsidP="006C158F">
      <w:pPr>
        <w:ind w:firstLine="709"/>
        <w:jc w:val="both"/>
      </w:pPr>
      <w:r w:rsidRPr="003B3289">
        <w:t>В службу контроля Ханты-Мансийского автономного округа – Югры отдел</w:t>
      </w:r>
      <w:r w:rsidR="00347F7D" w:rsidRPr="003B3289">
        <w:t xml:space="preserve"> внутреннего муниципального финансового контроля</w:t>
      </w:r>
      <w:r w:rsidRPr="003B3289">
        <w:t xml:space="preserve"> направлял </w:t>
      </w:r>
      <w:r w:rsidR="000D534F" w:rsidRPr="003B3289">
        <w:t>информацию о реализации контрольных полномочий в сфере закупок товаров, работ, услуг для обеспечения государственных и муниципальных нужд</w:t>
      </w:r>
      <w:r w:rsidR="004465F6" w:rsidRPr="003B3289">
        <w:t>.</w:t>
      </w:r>
      <w:r w:rsidR="000D534F" w:rsidRPr="003B3289">
        <w:t xml:space="preserve"> </w:t>
      </w:r>
      <w:r w:rsidR="00064BB2" w:rsidRPr="003B3289">
        <w:t>Обращался за консультациями и разъяснениями</w:t>
      </w:r>
      <w:r w:rsidRPr="003B3289">
        <w:t xml:space="preserve"> в спорных вопросах применения з</w:t>
      </w:r>
      <w:r w:rsidR="008D4D27" w:rsidRPr="003B3289">
        <w:t>аконодательства Российской Федерации и Ханты-Мансийского автономного округа</w:t>
      </w:r>
      <w:r w:rsidR="00C3166D" w:rsidRPr="003B3289">
        <w:t xml:space="preserve"> - Югры</w:t>
      </w:r>
      <w:r w:rsidR="008D4D27" w:rsidRPr="003B3289">
        <w:t>.</w:t>
      </w:r>
    </w:p>
    <w:p w:rsidR="00C8314E" w:rsidRPr="003B3289" w:rsidRDefault="000D534F" w:rsidP="005438E4">
      <w:pPr>
        <w:ind w:firstLine="709"/>
        <w:jc w:val="both"/>
      </w:pPr>
      <w:proofErr w:type="gramStart"/>
      <w:r w:rsidRPr="003B3289">
        <w:t>С</w:t>
      </w:r>
      <w:r w:rsidR="007D660F" w:rsidRPr="003B3289">
        <w:t xml:space="preserve"> </w:t>
      </w:r>
      <w:r w:rsidRPr="003B3289">
        <w:t>контрольно-счетной палатой Белоярского района</w:t>
      </w:r>
      <w:r w:rsidR="00AC1C69" w:rsidRPr="003B3289">
        <w:t xml:space="preserve"> осуществл</w:t>
      </w:r>
      <w:r w:rsidR="007A2789" w:rsidRPr="003B3289">
        <w:t>ял</w:t>
      </w:r>
      <w:r w:rsidR="00AC1C69" w:rsidRPr="003B3289">
        <w:t>ся обмен</w:t>
      </w:r>
      <w:r w:rsidR="00C13B67" w:rsidRPr="003B3289">
        <w:t xml:space="preserve"> информацией о выявленных нарушениях, а также аналитической, статистической, методической, правовой и иной представляющей взаимный интерес информацией, взаимодействие при планировании, организации, проведении контрольных мероприятий,</w:t>
      </w:r>
      <w:r w:rsidR="00AC1C69" w:rsidRPr="003B3289">
        <w:t xml:space="preserve"> </w:t>
      </w:r>
      <w:r w:rsidR="00513C16" w:rsidRPr="003B3289">
        <w:lastRenderedPageBreak/>
        <w:t xml:space="preserve">проведение обсуждений </w:t>
      </w:r>
      <w:r w:rsidR="00F943C0" w:rsidRPr="003B3289">
        <w:t>в спорных вопросах применения законодательства Российской Федерации, Ханты-Мансийского автономного округа</w:t>
      </w:r>
      <w:r w:rsidR="00C3166D" w:rsidRPr="003B3289">
        <w:t xml:space="preserve"> - Югры</w:t>
      </w:r>
      <w:r w:rsidR="005438E4" w:rsidRPr="003B3289">
        <w:t xml:space="preserve"> и Белоярского района.</w:t>
      </w:r>
      <w:proofErr w:type="gramEnd"/>
    </w:p>
    <w:p w:rsidR="00F943C0" w:rsidRPr="003B3289" w:rsidRDefault="00F943C0" w:rsidP="006C158F">
      <w:pPr>
        <w:ind w:firstLine="709"/>
        <w:jc w:val="both"/>
      </w:pPr>
    </w:p>
    <w:p w:rsidR="006C158F" w:rsidRPr="003B3289" w:rsidRDefault="006C158F" w:rsidP="00F943C0">
      <w:pPr>
        <w:ind w:firstLine="709"/>
        <w:jc w:val="center"/>
        <w:rPr>
          <w:b/>
        </w:rPr>
      </w:pPr>
      <w:r w:rsidRPr="003B3289">
        <w:rPr>
          <w:b/>
        </w:rPr>
        <w:t xml:space="preserve">4. Нормотворческая </w:t>
      </w:r>
      <w:r w:rsidR="00347F7D" w:rsidRPr="003B3289">
        <w:rPr>
          <w:b/>
        </w:rPr>
        <w:t>работа, обеспечение публичности</w:t>
      </w:r>
    </w:p>
    <w:p w:rsidR="00F943C0" w:rsidRPr="003B3289" w:rsidRDefault="00F943C0" w:rsidP="006C158F">
      <w:pPr>
        <w:ind w:firstLine="709"/>
        <w:jc w:val="both"/>
      </w:pPr>
    </w:p>
    <w:p w:rsidR="00EF3D31" w:rsidRPr="003B3289" w:rsidRDefault="004E4ADB" w:rsidP="00EF3D31">
      <w:pPr>
        <w:pStyle w:val="a7"/>
        <w:spacing w:before="0" w:beforeAutospacing="0" w:after="0" w:afterAutospacing="0"/>
        <w:ind w:firstLine="709"/>
        <w:jc w:val="both"/>
      </w:pPr>
      <w:r>
        <w:t xml:space="preserve">В 2015 году </w:t>
      </w:r>
      <w:r w:rsidR="00EF3D31" w:rsidRPr="003B3289">
        <w:t>отдел</w:t>
      </w:r>
      <w:r>
        <w:t>ом</w:t>
      </w:r>
      <w:r w:rsidR="00EF3D31" w:rsidRPr="003B3289">
        <w:t xml:space="preserve"> внутреннего муниципального финансового контроля были раз</w:t>
      </w:r>
      <w:r w:rsidR="00A01542" w:rsidRPr="003B3289">
        <w:t>работаны и приняты следующие нормативные правовые акты</w:t>
      </w:r>
      <w:r w:rsidR="00EF3D31" w:rsidRPr="003B3289">
        <w:t>:</w:t>
      </w:r>
    </w:p>
    <w:p w:rsidR="004516AE" w:rsidRPr="003B3289" w:rsidRDefault="004E4ADB" w:rsidP="00EF3D31">
      <w:pPr>
        <w:autoSpaceDE w:val="0"/>
        <w:autoSpaceDN w:val="0"/>
        <w:adjustRightInd w:val="0"/>
        <w:ind w:firstLine="709"/>
        <w:jc w:val="both"/>
      </w:pPr>
      <w:r>
        <w:t>1</w:t>
      </w:r>
      <w:r w:rsidR="007A2789" w:rsidRPr="003B3289">
        <w:t xml:space="preserve">. </w:t>
      </w:r>
      <w:r w:rsidR="007E1EDC" w:rsidRPr="003B3289">
        <w:t>Р</w:t>
      </w:r>
      <w:r w:rsidR="004516AE" w:rsidRPr="003B3289">
        <w:t>аспоряжение Комитета по финансам и налоговой политике администрации Белоярского района от 17 апреля 2015 года № 4-р</w:t>
      </w:r>
      <w:r w:rsidR="007E1EDC" w:rsidRPr="003B3289">
        <w:t xml:space="preserve"> «О внесении изменений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2015 год».</w:t>
      </w:r>
    </w:p>
    <w:p w:rsidR="00EF3D31" w:rsidRDefault="004E4ADB" w:rsidP="00EF3D31">
      <w:pPr>
        <w:autoSpaceDE w:val="0"/>
        <w:autoSpaceDN w:val="0"/>
        <w:adjustRightInd w:val="0"/>
        <w:ind w:firstLine="709"/>
        <w:jc w:val="both"/>
      </w:pPr>
      <w:r>
        <w:t>2</w:t>
      </w:r>
      <w:r w:rsidR="00EF3D31" w:rsidRPr="003B3289">
        <w:t xml:space="preserve">. </w:t>
      </w:r>
      <w:r w:rsidR="007A2789" w:rsidRPr="003B3289">
        <w:t xml:space="preserve">Распоряжение Комитета по финансам и налоговой политике администрации Белоярского района от 18 декабря 2015 года № 11-р «Об утверждении </w:t>
      </w:r>
      <w:proofErr w:type="gramStart"/>
      <w:r w:rsidR="007A2789" w:rsidRPr="003B3289">
        <w:t>п</w:t>
      </w:r>
      <w:r w:rsidR="00EF3D31" w:rsidRPr="003B3289">
        <w:t>лан</w:t>
      </w:r>
      <w:r w:rsidR="007A2789" w:rsidRPr="003B3289">
        <w:t xml:space="preserve">а </w:t>
      </w:r>
      <w:r w:rsidR="00EF3D31" w:rsidRPr="003B3289">
        <w:t>контрольной деятельности</w:t>
      </w:r>
      <w:r w:rsidR="007A2789" w:rsidRPr="003B3289">
        <w:t xml:space="preserve"> отдела внутреннего муниципального </w:t>
      </w:r>
      <w:r w:rsidR="003A6F56">
        <w:t xml:space="preserve">финансового </w:t>
      </w:r>
      <w:r w:rsidR="007A2789" w:rsidRPr="003B3289">
        <w:t>контроля Комитета</w:t>
      </w:r>
      <w:proofErr w:type="gramEnd"/>
      <w:r w:rsidR="007A2789" w:rsidRPr="003B3289">
        <w:t xml:space="preserve"> по финансам и налоговой политике администрации Белоярского района</w:t>
      </w:r>
      <w:r w:rsidR="00EF3D31" w:rsidRPr="003B3289">
        <w:t xml:space="preserve"> на 201</w:t>
      </w:r>
      <w:r w:rsidR="005438E4" w:rsidRPr="003B3289">
        <w:t>6</w:t>
      </w:r>
      <w:r w:rsidR="00EF3D31" w:rsidRPr="003B3289">
        <w:t xml:space="preserve"> год</w:t>
      </w:r>
      <w:r w:rsidR="007A2789" w:rsidRPr="003B3289">
        <w:t>»</w:t>
      </w:r>
      <w:r w:rsidR="005438E4" w:rsidRPr="003B3289">
        <w:t>.</w:t>
      </w:r>
    </w:p>
    <w:p w:rsidR="004E4ADB" w:rsidRPr="003B3289" w:rsidRDefault="004E4ADB" w:rsidP="00EF3D31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3B3289">
        <w:t xml:space="preserve">Распоряжение Комитета по финансам и налоговой политике администрации Белоярского района от </w:t>
      </w:r>
      <w:r w:rsidR="002D0C10">
        <w:t>30</w:t>
      </w:r>
      <w:r w:rsidRPr="003B3289">
        <w:t xml:space="preserve"> декабря 2015 года № 1</w:t>
      </w:r>
      <w:r w:rsidR="002D0C10">
        <w:t>5</w:t>
      </w:r>
      <w:r w:rsidRPr="003B3289">
        <w:t>-р</w:t>
      </w:r>
      <w:r w:rsidR="002D0C10">
        <w:t xml:space="preserve"> «О внесении изменения в распоряжение Комитета по финансам и налоговой политике администрации Белоярского района от 03 марта 2014 года № 3-р».</w:t>
      </w:r>
    </w:p>
    <w:p w:rsidR="00B02A6B" w:rsidRPr="003B3289" w:rsidRDefault="00CC36D0" w:rsidP="00B02A6B">
      <w:pPr>
        <w:autoSpaceDE w:val="0"/>
        <w:autoSpaceDN w:val="0"/>
        <w:adjustRightInd w:val="0"/>
        <w:spacing w:before="20" w:after="20"/>
        <w:ind w:firstLine="709"/>
        <w:jc w:val="both"/>
      </w:pPr>
      <w:r w:rsidRPr="003B3289">
        <w:t xml:space="preserve">Обеспечение публичности отделом внутреннего муниципального финансового контроля </w:t>
      </w:r>
      <w:r w:rsidR="003A6F56">
        <w:t xml:space="preserve">в </w:t>
      </w:r>
      <w:r w:rsidRPr="003B3289">
        <w:t>201</w:t>
      </w:r>
      <w:r w:rsidR="004E4ADB">
        <w:t>5</w:t>
      </w:r>
      <w:r w:rsidRPr="003B3289">
        <w:t xml:space="preserve"> году</w:t>
      </w:r>
      <w:r w:rsidR="00CE59F0" w:rsidRPr="003B3289">
        <w:t xml:space="preserve"> заключ</w:t>
      </w:r>
      <w:r w:rsidRPr="003B3289">
        <w:t>алось</w:t>
      </w:r>
      <w:r w:rsidR="00CE59F0" w:rsidRPr="003B3289">
        <w:t xml:space="preserve"> в</w:t>
      </w:r>
      <w:r w:rsidR="00B02A6B" w:rsidRPr="003B3289">
        <w:t xml:space="preserve"> </w:t>
      </w:r>
      <w:r w:rsidRPr="003B3289">
        <w:t>следующем:</w:t>
      </w:r>
    </w:p>
    <w:p w:rsidR="00B02A6B" w:rsidRPr="003B3289" w:rsidRDefault="00E32341" w:rsidP="00B02A6B">
      <w:pPr>
        <w:autoSpaceDE w:val="0"/>
        <w:autoSpaceDN w:val="0"/>
        <w:adjustRightInd w:val="0"/>
        <w:spacing w:before="20" w:after="20"/>
        <w:ind w:firstLine="709"/>
        <w:jc w:val="both"/>
      </w:pPr>
      <w:r w:rsidRPr="003B3289">
        <w:t>1. Р</w:t>
      </w:r>
      <w:r w:rsidR="00B02A6B" w:rsidRPr="003B3289">
        <w:t>азмещение на официальном сайте органов местного самоуправления Белоярского района</w:t>
      </w:r>
      <w:r w:rsidRPr="003B3289">
        <w:t xml:space="preserve"> следующей</w:t>
      </w:r>
      <w:r w:rsidR="00B02A6B" w:rsidRPr="003B3289">
        <w:t xml:space="preserve"> информации:</w:t>
      </w:r>
    </w:p>
    <w:p w:rsidR="00B02A6B" w:rsidRPr="003B3289" w:rsidRDefault="00E32341" w:rsidP="00B02A6B">
      <w:pPr>
        <w:ind w:firstLine="709"/>
        <w:jc w:val="both"/>
        <w:rPr>
          <w:bCs/>
        </w:rPr>
      </w:pPr>
      <w:r w:rsidRPr="003B3289">
        <w:t>-</w:t>
      </w:r>
      <w:r w:rsidR="00B02A6B" w:rsidRPr="003B3289">
        <w:t xml:space="preserve"> </w:t>
      </w:r>
      <w:r w:rsidR="00B02A6B" w:rsidRPr="003B3289">
        <w:rPr>
          <w:bCs/>
        </w:rPr>
        <w:t xml:space="preserve">плана </w:t>
      </w:r>
      <w:r w:rsidR="008F5D04" w:rsidRPr="003B3289">
        <w:t>контрольной деятельности</w:t>
      </w:r>
      <w:r w:rsidR="00B02A6B" w:rsidRPr="003B3289">
        <w:rPr>
          <w:bCs/>
        </w:rPr>
        <w:t xml:space="preserve"> на очередной финансовый год;</w:t>
      </w:r>
    </w:p>
    <w:p w:rsidR="00E32341" w:rsidRPr="003B3289" w:rsidRDefault="00E32341" w:rsidP="00B02A6B">
      <w:pPr>
        <w:ind w:firstLine="709"/>
        <w:jc w:val="both"/>
        <w:rPr>
          <w:bCs/>
        </w:rPr>
      </w:pPr>
      <w:r w:rsidRPr="003B3289">
        <w:rPr>
          <w:bCs/>
        </w:rPr>
        <w:t>- представлений для принятия мер по устранению выявленных нарушений при проведении контрольного мероприятия;</w:t>
      </w:r>
    </w:p>
    <w:p w:rsidR="00B02A6B" w:rsidRPr="003B3289" w:rsidRDefault="00E32341" w:rsidP="00B02A6B">
      <w:pPr>
        <w:ind w:firstLine="709"/>
        <w:jc w:val="both"/>
        <w:rPr>
          <w:bCs/>
        </w:rPr>
      </w:pPr>
      <w:r w:rsidRPr="003B3289">
        <w:rPr>
          <w:bCs/>
        </w:rPr>
        <w:t>-</w:t>
      </w:r>
      <w:r w:rsidR="00B02A6B" w:rsidRPr="003B3289">
        <w:rPr>
          <w:bCs/>
        </w:rPr>
        <w:t xml:space="preserve"> </w:t>
      </w:r>
      <w:r w:rsidRPr="003B3289">
        <w:rPr>
          <w:bCs/>
        </w:rPr>
        <w:t>нормативно правовых актов касающихся деятельности отдела внутреннего муни</w:t>
      </w:r>
      <w:r w:rsidR="003A6F56">
        <w:rPr>
          <w:bCs/>
        </w:rPr>
        <w:t>ципального финансового контроля.</w:t>
      </w:r>
    </w:p>
    <w:p w:rsidR="005D19B0" w:rsidRPr="004E4ADB" w:rsidRDefault="00E32341" w:rsidP="004E4ADB">
      <w:pPr>
        <w:ind w:firstLine="709"/>
        <w:jc w:val="both"/>
        <w:rPr>
          <w:bCs/>
        </w:rPr>
      </w:pPr>
      <w:r w:rsidRPr="003B3289">
        <w:rPr>
          <w:bCs/>
        </w:rPr>
        <w:t>2. Р</w:t>
      </w:r>
      <w:r w:rsidR="00B02A6B" w:rsidRPr="003B3289">
        <w:rPr>
          <w:bCs/>
        </w:rPr>
        <w:t>азмещение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</w:t>
      </w:r>
      <w:r w:rsidRPr="003B3289">
        <w:rPr>
          <w:bCs/>
        </w:rPr>
        <w:t xml:space="preserve">бот, оказание услуг, информации </w:t>
      </w:r>
      <w:r w:rsidR="00B02A6B" w:rsidRPr="003B3289">
        <w:rPr>
          <w:bCs/>
        </w:rPr>
        <w:t>о проведении контрольных мероприятий, об их результатах, в соответствии с Порядком утвержденным Правительством Российской Федерации</w:t>
      </w:r>
      <w:r w:rsidRPr="003B3289">
        <w:rPr>
          <w:bCs/>
        </w:rPr>
        <w:t>.</w:t>
      </w:r>
    </w:p>
    <w:p w:rsidR="005D19B0" w:rsidRDefault="005D19B0" w:rsidP="006C1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341" w:rsidRDefault="00E32341" w:rsidP="006C1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158F" w:rsidRDefault="006C158F" w:rsidP="006C158F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Заместитель главы Белоярского района, </w:t>
      </w:r>
    </w:p>
    <w:p w:rsidR="006C158F" w:rsidRDefault="006C158F" w:rsidP="006C158F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председатель Комитета по финансам и </w:t>
      </w:r>
    </w:p>
    <w:p w:rsidR="006C158F" w:rsidRDefault="006C158F" w:rsidP="006C158F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налоговой политике администрации </w:t>
      </w:r>
    </w:p>
    <w:p w:rsidR="006C158F" w:rsidRPr="00E15E16" w:rsidRDefault="006C158F" w:rsidP="006C158F">
      <w:pPr>
        <w:autoSpaceDE w:val="0"/>
        <w:autoSpaceDN w:val="0"/>
        <w:adjustRightInd w:val="0"/>
        <w:spacing w:before="20" w:after="20"/>
        <w:jc w:val="both"/>
        <w:rPr>
          <w:bCs/>
        </w:rPr>
      </w:pPr>
      <w:r>
        <w:rPr>
          <w:bCs/>
        </w:rPr>
        <w:t xml:space="preserve">Белоярского района                                                                </w:t>
      </w:r>
      <w:r w:rsidR="005D19B0">
        <w:rPr>
          <w:bCs/>
        </w:rPr>
        <w:t xml:space="preserve">           </w:t>
      </w:r>
      <w:r>
        <w:rPr>
          <w:bCs/>
        </w:rPr>
        <w:t xml:space="preserve">                              И.Ю. </w:t>
      </w:r>
      <w:proofErr w:type="spellStart"/>
      <w:r>
        <w:rPr>
          <w:bCs/>
        </w:rPr>
        <w:t>Гисс</w:t>
      </w:r>
      <w:proofErr w:type="spellEnd"/>
    </w:p>
    <w:p w:rsidR="009A4FF8" w:rsidRPr="005B6B34" w:rsidRDefault="009A4FF8" w:rsidP="006C158F">
      <w:pPr>
        <w:pStyle w:val="ConsTitle"/>
        <w:widowControl/>
        <w:ind w:right="0"/>
        <w:jc w:val="center"/>
        <w:rPr>
          <w:b w:val="0"/>
        </w:rPr>
      </w:pPr>
    </w:p>
    <w:sectPr w:rsidR="009A4FF8" w:rsidRPr="005B6B34" w:rsidSect="00DB200F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6A09"/>
    <w:rsid w:val="00030F18"/>
    <w:rsid w:val="00050634"/>
    <w:rsid w:val="00064BB2"/>
    <w:rsid w:val="00090982"/>
    <w:rsid w:val="000B3DB7"/>
    <w:rsid w:val="000D3E6A"/>
    <w:rsid w:val="000D534F"/>
    <w:rsid w:val="000E72F6"/>
    <w:rsid w:val="000F3744"/>
    <w:rsid w:val="00130FC6"/>
    <w:rsid w:val="00131CD1"/>
    <w:rsid w:val="00137647"/>
    <w:rsid w:val="00196700"/>
    <w:rsid w:val="001C0257"/>
    <w:rsid w:val="001C0DA6"/>
    <w:rsid w:val="001C6E1D"/>
    <w:rsid w:val="001D6A4E"/>
    <w:rsid w:val="001E4CEA"/>
    <w:rsid w:val="001E67E0"/>
    <w:rsid w:val="001F03D6"/>
    <w:rsid w:val="002503BD"/>
    <w:rsid w:val="0025212B"/>
    <w:rsid w:val="00266ED7"/>
    <w:rsid w:val="002B0A52"/>
    <w:rsid w:val="002D0C10"/>
    <w:rsid w:val="002D3354"/>
    <w:rsid w:val="00302191"/>
    <w:rsid w:val="00305069"/>
    <w:rsid w:val="003245EE"/>
    <w:rsid w:val="00347F7D"/>
    <w:rsid w:val="0035051D"/>
    <w:rsid w:val="00350C98"/>
    <w:rsid w:val="003623B9"/>
    <w:rsid w:val="00364B1D"/>
    <w:rsid w:val="00372B69"/>
    <w:rsid w:val="00393353"/>
    <w:rsid w:val="003938C6"/>
    <w:rsid w:val="003A57D9"/>
    <w:rsid w:val="003A6F56"/>
    <w:rsid w:val="003B3289"/>
    <w:rsid w:val="00410660"/>
    <w:rsid w:val="004465F6"/>
    <w:rsid w:val="00447748"/>
    <w:rsid w:val="004516AE"/>
    <w:rsid w:val="00494719"/>
    <w:rsid w:val="004E4ADB"/>
    <w:rsid w:val="005038A6"/>
    <w:rsid w:val="00513C16"/>
    <w:rsid w:val="00520160"/>
    <w:rsid w:val="00525C4E"/>
    <w:rsid w:val="00527A31"/>
    <w:rsid w:val="005438E4"/>
    <w:rsid w:val="0057465E"/>
    <w:rsid w:val="005952DD"/>
    <w:rsid w:val="005A0E58"/>
    <w:rsid w:val="005A3373"/>
    <w:rsid w:val="005A5AB7"/>
    <w:rsid w:val="005B4D44"/>
    <w:rsid w:val="005B6B34"/>
    <w:rsid w:val="005C67E1"/>
    <w:rsid w:val="005D19B0"/>
    <w:rsid w:val="005E4DAC"/>
    <w:rsid w:val="005F6FE0"/>
    <w:rsid w:val="00600F60"/>
    <w:rsid w:val="00605B64"/>
    <w:rsid w:val="00607403"/>
    <w:rsid w:val="006109EA"/>
    <w:rsid w:val="00612DD3"/>
    <w:rsid w:val="0061770E"/>
    <w:rsid w:val="006726E9"/>
    <w:rsid w:val="006B1F5F"/>
    <w:rsid w:val="006C158F"/>
    <w:rsid w:val="006D37C2"/>
    <w:rsid w:val="006F3242"/>
    <w:rsid w:val="00702091"/>
    <w:rsid w:val="00703124"/>
    <w:rsid w:val="00705EFF"/>
    <w:rsid w:val="00706133"/>
    <w:rsid w:val="00710531"/>
    <w:rsid w:val="007345E4"/>
    <w:rsid w:val="00734C7A"/>
    <w:rsid w:val="00737A5F"/>
    <w:rsid w:val="0074382D"/>
    <w:rsid w:val="00744004"/>
    <w:rsid w:val="00757406"/>
    <w:rsid w:val="0076303C"/>
    <w:rsid w:val="00785F4A"/>
    <w:rsid w:val="00790BFB"/>
    <w:rsid w:val="007A2789"/>
    <w:rsid w:val="007A7D48"/>
    <w:rsid w:val="007C71C8"/>
    <w:rsid w:val="007D356A"/>
    <w:rsid w:val="007D660F"/>
    <w:rsid w:val="007E1EDC"/>
    <w:rsid w:val="007F1FA0"/>
    <w:rsid w:val="00823F4A"/>
    <w:rsid w:val="00832CB4"/>
    <w:rsid w:val="00844622"/>
    <w:rsid w:val="00847943"/>
    <w:rsid w:val="00857DA9"/>
    <w:rsid w:val="00861F38"/>
    <w:rsid w:val="008661AF"/>
    <w:rsid w:val="008824E0"/>
    <w:rsid w:val="008874DA"/>
    <w:rsid w:val="00887A3E"/>
    <w:rsid w:val="00893F57"/>
    <w:rsid w:val="008A564C"/>
    <w:rsid w:val="008B4EB1"/>
    <w:rsid w:val="008C4A22"/>
    <w:rsid w:val="008C6010"/>
    <w:rsid w:val="008D4D27"/>
    <w:rsid w:val="008E4194"/>
    <w:rsid w:val="008E78CC"/>
    <w:rsid w:val="008F1768"/>
    <w:rsid w:val="008F5D04"/>
    <w:rsid w:val="008F78B3"/>
    <w:rsid w:val="009424B1"/>
    <w:rsid w:val="009601EA"/>
    <w:rsid w:val="0099080D"/>
    <w:rsid w:val="00991576"/>
    <w:rsid w:val="009A4FF8"/>
    <w:rsid w:val="009D6423"/>
    <w:rsid w:val="009E15B7"/>
    <w:rsid w:val="009E30CE"/>
    <w:rsid w:val="009F64BF"/>
    <w:rsid w:val="00A01542"/>
    <w:rsid w:val="00A33F38"/>
    <w:rsid w:val="00A419EA"/>
    <w:rsid w:val="00A60389"/>
    <w:rsid w:val="00A67BB0"/>
    <w:rsid w:val="00A8490A"/>
    <w:rsid w:val="00A91AF9"/>
    <w:rsid w:val="00A925FE"/>
    <w:rsid w:val="00A94B5B"/>
    <w:rsid w:val="00AB06CC"/>
    <w:rsid w:val="00AC1C69"/>
    <w:rsid w:val="00AF2465"/>
    <w:rsid w:val="00B02A6B"/>
    <w:rsid w:val="00B4537A"/>
    <w:rsid w:val="00B60F50"/>
    <w:rsid w:val="00B84062"/>
    <w:rsid w:val="00B84F3C"/>
    <w:rsid w:val="00BB0709"/>
    <w:rsid w:val="00BC19D0"/>
    <w:rsid w:val="00BD09BC"/>
    <w:rsid w:val="00C0385F"/>
    <w:rsid w:val="00C03A7D"/>
    <w:rsid w:val="00C03E4B"/>
    <w:rsid w:val="00C13B67"/>
    <w:rsid w:val="00C2730F"/>
    <w:rsid w:val="00C3166D"/>
    <w:rsid w:val="00C4120B"/>
    <w:rsid w:val="00C8314E"/>
    <w:rsid w:val="00C96B10"/>
    <w:rsid w:val="00CB7EB7"/>
    <w:rsid w:val="00CC36D0"/>
    <w:rsid w:val="00CE59F0"/>
    <w:rsid w:val="00CF4474"/>
    <w:rsid w:val="00D20D18"/>
    <w:rsid w:val="00D7261D"/>
    <w:rsid w:val="00D74D0D"/>
    <w:rsid w:val="00D74FF2"/>
    <w:rsid w:val="00D97226"/>
    <w:rsid w:val="00DB200F"/>
    <w:rsid w:val="00DC7FB2"/>
    <w:rsid w:val="00DF1029"/>
    <w:rsid w:val="00DF19BE"/>
    <w:rsid w:val="00E044C2"/>
    <w:rsid w:val="00E32341"/>
    <w:rsid w:val="00EB573E"/>
    <w:rsid w:val="00ED3093"/>
    <w:rsid w:val="00ED6E2D"/>
    <w:rsid w:val="00EF3D31"/>
    <w:rsid w:val="00F227FA"/>
    <w:rsid w:val="00F25284"/>
    <w:rsid w:val="00F26405"/>
    <w:rsid w:val="00F308E6"/>
    <w:rsid w:val="00F44D38"/>
    <w:rsid w:val="00F62375"/>
    <w:rsid w:val="00F75953"/>
    <w:rsid w:val="00F82B5F"/>
    <w:rsid w:val="00F86B0C"/>
    <w:rsid w:val="00F943C0"/>
    <w:rsid w:val="00FB38DB"/>
    <w:rsid w:val="00FB441F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EF3D31"/>
    <w:pPr>
      <w:spacing w:before="100" w:beforeAutospacing="1" w:after="100" w:afterAutospacing="1"/>
    </w:pPr>
  </w:style>
  <w:style w:type="paragraph" w:customStyle="1" w:styleId="Oaeno">
    <w:name w:val="Oaeno"/>
    <w:basedOn w:val="a"/>
    <w:rsid w:val="00137647"/>
    <w:pPr>
      <w:widowControl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EF3D31"/>
    <w:pPr>
      <w:spacing w:before="100" w:beforeAutospacing="1" w:after="100" w:afterAutospacing="1"/>
    </w:pPr>
  </w:style>
  <w:style w:type="paragraph" w:customStyle="1" w:styleId="Oaeno">
    <w:name w:val="Oaeno"/>
    <w:basedOn w:val="a"/>
    <w:rsid w:val="00137647"/>
    <w:pPr>
      <w:widowControl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1882-FBCC-444E-9A9C-9599821F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4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17</cp:revision>
  <cp:lastPrinted>2016-03-11T11:20:00Z</cp:lastPrinted>
  <dcterms:created xsi:type="dcterms:W3CDTF">2016-02-01T11:57:00Z</dcterms:created>
  <dcterms:modified xsi:type="dcterms:W3CDTF">2016-03-11T11:29:00Z</dcterms:modified>
</cp:coreProperties>
</file>